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856" w:type="pct"/>
        <w:tblCellMar>
          <w:left w:w="0" w:type="dxa"/>
          <w:right w:w="0" w:type="dxa"/>
        </w:tblCellMar>
        <w:tblLook w:val="04A0" w:firstRow="1" w:lastRow="0" w:firstColumn="1" w:lastColumn="0" w:noHBand="0" w:noVBand="1"/>
      </w:tblPr>
      <w:tblGrid>
        <w:gridCol w:w="3240"/>
        <w:gridCol w:w="2538"/>
        <w:gridCol w:w="3242"/>
      </w:tblGrid>
      <w:tr w:rsidR="00B36FDE" w:rsidRPr="00ED3CCE" w14:paraId="412745E2" w14:textId="77777777" w:rsidTr="003F362C">
        <w:trPr>
          <w:trHeight w:val="1731"/>
        </w:trPr>
        <w:tc>
          <w:tcPr>
            <w:tcW w:w="1796" w:type="pct"/>
            <w:tcMar>
              <w:top w:w="0" w:type="dxa"/>
              <w:left w:w="108" w:type="dxa"/>
              <w:bottom w:w="0" w:type="dxa"/>
              <w:right w:w="108" w:type="dxa"/>
            </w:tcMar>
            <w:hideMark/>
          </w:tcPr>
          <w:p w14:paraId="779B9C45" w14:textId="77777777" w:rsidR="00B36FDE" w:rsidRPr="00ED3CCE" w:rsidRDefault="00B36FDE" w:rsidP="00ED3CCE">
            <w:pPr>
              <w:pStyle w:val="tkTekst"/>
              <w:spacing w:after="0" w:line="240" w:lineRule="auto"/>
              <w:ind w:firstLine="0"/>
              <w:rPr>
                <w:rFonts w:ascii="Times New Roman" w:hAnsi="Times New Roman" w:cs="Times New Roman"/>
                <w:sz w:val="28"/>
                <w:szCs w:val="28"/>
              </w:rPr>
            </w:pPr>
            <w:r w:rsidRPr="00ED3CCE">
              <w:rPr>
                <w:rFonts w:ascii="Times New Roman" w:hAnsi="Times New Roman" w:cs="Times New Roman"/>
                <w:sz w:val="28"/>
                <w:szCs w:val="28"/>
              </w:rPr>
              <w:t> </w:t>
            </w:r>
          </w:p>
        </w:tc>
        <w:tc>
          <w:tcPr>
            <w:tcW w:w="1407" w:type="pct"/>
            <w:tcMar>
              <w:top w:w="0" w:type="dxa"/>
              <w:left w:w="108" w:type="dxa"/>
              <w:bottom w:w="0" w:type="dxa"/>
              <w:right w:w="108" w:type="dxa"/>
            </w:tcMar>
            <w:hideMark/>
          </w:tcPr>
          <w:p w14:paraId="27C70DFC" w14:textId="77777777" w:rsidR="00B36FDE" w:rsidRPr="00ED3CCE" w:rsidRDefault="00B36FDE" w:rsidP="00ED3CCE">
            <w:pPr>
              <w:pStyle w:val="tkTekst"/>
              <w:spacing w:after="0" w:line="240" w:lineRule="auto"/>
              <w:ind w:firstLine="0"/>
              <w:rPr>
                <w:rFonts w:ascii="Times New Roman" w:hAnsi="Times New Roman" w:cs="Times New Roman"/>
                <w:sz w:val="28"/>
                <w:szCs w:val="28"/>
              </w:rPr>
            </w:pPr>
            <w:r w:rsidRPr="00ED3CCE">
              <w:rPr>
                <w:rFonts w:ascii="Times New Roman" w:hAnsi="Times New Roman" w:cs="Times New Roman"/>
                <w:sz w:val="28"/>
                <w:szCs w:val="28"/>
              </w:rPr>
              <w:t> </w:t>
            </w:r>
          </w:p>
        </w:tc>
        <w:tc>
          <w:tcPr>
            <w:tcW w:w="1797" w:type="pct"/>
            <w:tcMar>
              <w:top w:w="0" w:type="dxa"/>
              <w:left w:w="108" w:type="dxa"/>
              <w:bottom w:w="0" w:type="dxa"/>
              <w:right w:w="108" w:type="dxa"/>
            </w:tcMar>
            <w:hideMark/>
          </w:tcPr>
          <w:p w14:paraId="1A704D66" w14:textId="77777777" w:rsidR="00887818" w:rsidRPr="00887818" w:rsidRDefault="00887818" w:rsidP="00887818">
            <w:pPr>
              <w:pStyle w:val="tkGrif"/>
              <w:spacing w:after="0" w:line="240" w:lineRule="auto"/>
              <w:rPr>
                <w:rFonts w:ascii="Times New Roman" w:hAnsi="Times New Roman" w:cs="Times New Roman"/>
                <w:sz w:val="24"/>
                <w:szCs w:val="28"/>
              </w:rPr>
            </w:pPr>
          </w:p>
          <w:p w14:paraId="6155F527" w14:textId="77777777" w:rsidR="00887818" w:rsidRPr="00887818" w:rsidRDefault="00887818" w:rsidP="00887818">
            <w:pPr>
              <w:spacing w:after="60"/>
              <w:jc w:val="center"/>
              <w:rPr>
                <w:rFonts w:ascii="Times New Roman" w:eastAsia="Times New Roman" w:hAnsi="Times New Roman" w:cs="Times New Roman"/>
                <w:sz w:val="24"/>
                <w:szCs w:val="28"/>
                <w:lang w:eastAsia="ru-RU"/>
              </w:rPr>
            </w:pPr>
            <w:r w:rsidRPr="00887818">
              <w:rPr>
                <w:rFonts w:ascii="Times New Roman" w:eastAsia="Times New Roman" w:hAnsi="Times New Roman" w:cs="Times New Roman"/>
                <w:sz w:val="24"/>
                <w:szCs w:val="28"/>
                <w:lang w:eastAsia="ru-RU"/>
              </w:rPr>
              <w:t>Приложение 1</w:t>
            </w:r>
          </w:p>
          <w:p w14:paraId="39AAD4BA" w14:textId="77777777" w:rsidR="00887818" w:rsidRDefault="00B36FDE" w:rsidP="00887818">
            <w:pPr>
              <w:pStyle w:val="tkGrif"/>
              <w:spacing w:after="0" w:line="240" w:lineRule="auto"/>
              <w:rPr>
                <w:rFonts w:ascii="Times New Roman" w:hAnsi="Times New Roman" w:cs="Times New Roman"/>
                <w:sz w:val="24"/>
                <w:szCs w:val="28"/>
              </w:rPr>
            </w:pPr>
            <w:r w:rsidRPr="00ED3CCE">
              <w:rPr>
                <w:rFonts w:ascii="Times New Roman" w:hAnsi="Times New Roman" w:cs="Times New Roman"/>
                <w:sz w:val="24"/>
                <w:szCs w:val="28"/>
              </w:rPr>
              <w:t>Утвержден</w:t>
            </w:r>
          </w:p>
          <w:p w14:paraId="69AFAB33" w14:textId="77777777" w:rsidR="00887818" w:rsidRDefault="00B36FDE" w:rsidP="00887818">
            <w:pPr>
              <w:pStyle w:val="tkGrif"/>
              <w:spacing w:after="0" w:line="240" w:lineRule="auto"/>
              <w:rPr>
                <w:rFonts w:ascii="Times New Roman" w:hAnsi="Times New Roman" w:cs="Times New Roman"/>
                <w:sz w:val="24"/>
                <w:szCs w:val="28"/>
              </w:rPr>
            </w:pPr>
            <w:r w:rsidRPr="00ED3CCE">
              <w:rPr>
                <w:rFonts w:ascii="Times New Roman" w:hAnsi="Times New Roman" w:cs="Times New Roman"/>
                <w:sz w:val="24"/>
                <w:szCs w:val="28"/>
              </w:rPr>
              <w:t xml:space="preserve">постановлением </w:t>
            </w:r>
            <w:r w:rsidR="003F362C">
              <w:rPr>
                <w:rFonts w:ascii="Times New Roman" w:hAnsi="Times New Roman" w:cs="Times New Roman"/>
                <w:sz w:val="24"/>
                <w:szCs w:val="28"/>
              </w:rPr>
              <w:t>Кабинета Министров</w:t>
            </w:r>
            <w:r w:rsidRPr="00ED3CCE">
              <w:rPr>
                <w:rFonts w:ascii="Times New Roman" w:hAnsi="Times New Roman" w:cs="Times New Roman"/>
                <w:sz w:val="24"/>
                <w:szCs w:val="28"/>
              </w:rPr>
              <w:t xml:space="preserve"> Кыргызской Республики</w:t>
            </w:r>
          </w:p>
          <w:p w14:paraId="1347B63F" w14:textId="77777777" w:rsidR="00B36FDE" w:rsidRPr="00887818" w:rsidRDefault="00B36FDE" w:rsidP="00887818">
            <w:pPr>
              <w:pStyle w:val="tkGrif"/>
              <w:spacing w:after="0" w:line="240" w:lineRule="auto"/>
              <w:rPr>
                <w:rFonts w:ascii="Times New Roman" w:hAnsi="Times New Roman" w:cs="Times New Roman"/>
                <w:sz w:val="24"/>
                <w:szCs w:val="28"/>
              </w:rPr>
            </w:pPr>
            <w:r w:rsidRPr="00ED3CCE">
              <w:rPr>
                <w:rFonts w:ascii="Times New Roman" w:hAnsi="Times New Roman" w:cs="Times New Roman"/>
                <w:sz w:val="24"/>
                <w:szCs w:val="28"/>
              </w:rPr>
              <w:t xml:space="preserve">от </w:t>
            </w:r>
            <w:r w:rsidR="009310AE" w:rsidRPr="00ED3CCE">
              <w:rPr>
                <w:rFonts w:ascii="Times New Roman" w:hAnsi="Times New Roman" w:cs="Times New Roman"/>
                <w:sz w:val="24"/>
                <w:szCs w:val="28"/>
              </w:rPr>
              <w:t>____</w:t>
            </w:r>
            <w:r w:rsidRPr="00ED3CCE">
              <w:rPr>
                <w:rFonts w:ascii="Times New Roman" w:hAnsi="Times New Roman" w:cs="Times New Roman"/>
                <w:sz w:val="24"/>
                <w:szCs w:val="28"/>
              </w:rPr>
              <w:t>20</w:t>
            </w:r>
            <w:r w:rsidR="009310AE" w:rsidRPr="00ED3CCE">
              <w:rPr>
                <w:rFonts w:ascii="Times New Roman" w:hAnsi="Times New Roman" w:cs="Times New Roman"/>
                <w:sz w:val="24"/>
                <w:szCs w:val="28"/>
              </w:rPr>
              <w:t>__</w:t>
            </w:r>
            <w:r w:rsidRPr="00ED3CCE">
              <w:rPr>
                <w:rFonts w:ascii="Times New Roman" w:hAnsi="Times New Roman" w:cs="Times New Roman"/>
                <w:sz w:val="24"/>
                <w:szCs w:val="28"/>
              </w:rPr>
              <w:t xml:space="preserve"> года № </w:t>
            </w:r>
            <w:r w:rsidR="009310AE" w:rsidRPr="00ED3CCE">
              <w:rPr>
                <w:rFonts w:ascii="Times New Roman" w:hAnsi="Times New Roman" w:cs="Times New Roman"/>
                <w:sz w:val="24"/>
                <w:szCs w:val="28"/>
              </w:rPr>
              <w:t>____</w:t>
            </w:r>
          </w:p>
        </w:tc>
      </w:tr>
    </w:tbl>
    <w:p w14:paraId="1AB0D562" w14:textId="77777777" w:rsidR="003F362C" w:rsidRDefault="003F362C" w:rsidP="003F362C">
      <w:pPr>
        <w:spacing w:after="0" w:line="240" w:lineRule="auto"/>
        <w:jc w:val="center"/>
        <w:rPr>
          <w:rFonts w:ascii="Times New Roman" w:hAnsi="Times New Roman" w:cs="Times New Roman"/>
          <w:b/>
          <w:sz w:val="28"/>
        </w:rPr>
      </w:pPr>
    </w:p>
    <w:p w14:paraId="0CF6C1C2" w14:textId="77777777" w:rsidR="003F362C" w:rsidRDefault="003F362C" w:rsidP="003F362C">
      <w:pPr>
        <w:spacing w:after="0" w:line="240" w:lineRule="auto"/>
        <w:jc w:val="center"/>
        <w:rPr>
          <w:rFonts w:ascii="Times New Roman" w:hAnsi="Times New Roman" w:cs="Times New Roman"/>
          <w:b/>
          <w:sz w:val="28"/>
        </w:rPr>
      </w:pPr>
    </w:p>
    <w:p w14:paraId="7173E8F2" w14:textId="77777777" w:rsidR="003F362C" w:rsidRDefault="003F362C" w:rsidP="003F362C">
      <w:pPr>
        <w:spacing w:after="0" w:line="240" w:lineRule="auto"/>
        <w:jc w:val="center"/>
        <w:rPr>
          <w:rFonts w:ascii="Times New Roman" w:hAnsi="Times New Roman" w:cs="Times New Roman"/>
          <w:b/>
          <w:sz w:val="28"/>
        </w:rPr>
      </w:pPr>
      <w:r w:rsidRPr="003F362C">
        <w:rPr>
          <w:rFonts w:ascii="Times New Roman" w:hAnsi="Times New Roman" w:cs="Times New Roman"/>
          <w:b/>
          <w:sz w:val="28"/>
        </w:rPr>
        <w:t>ПОРЯДОК</w:t>
      </w:r>
    </w:p>
    <w:p w14:paraId="06BC71F8" w14:textId="77777777" w:rsidR="00ED3CCE" w:rsidRPr="003F362C" w:rsidRDefault="003F362C" w:rsidP="003F362C">
      <w:pPr>
        <w:spacing w:after="0" w:line="240" w:lineRule="auto"/>
        <w:jc w:val="center"/>
        <w:rPr>
          <w:rFonts w:ascii="Times New Roman" w:eastAsia="Times New Roman" w:hAnsi="Times New Roman" w:cs="Times New Roman"/>
          <w:b/>
          <w:sz w:val="36"/>
          <w:szCs w:val="28"/>
          <w:lang w:eastAsia="ru-RU"/>
        </w:rPr>
      </w:pPr>
      <w:r w:rsidRPr="003F362C">
        <w:rPr>
          <w:rFonts w:ascii="Times New Roman" w:hAnsi="Times New Roman" w:cs="Times New Roman"/>
          <w:b/>
          <w:sz w:val="28"/>
        </w:rPr>
        <w:t>обеспечения учета товаров в рамках торговли с государствами-членами Евразийского экономического союза при ввозе (импорте) в Кыргызскую Республику</w:t>
      </w:r>
    </w:p>
    <w:p w14:paraId="066CF9DC" w14:textId="77777777" w:rsidR="003F362C" w:rsidRDefault="003F362C" w:rsidP="008B0C42">
      <w:pPr>
        <w:spacing w:after="0" w:line="240" w:lineRule="auto"/>
        <w:ind w:firstLine="709"/>
        <w:jc w:val="center"/>
        <w:rPr>
          <w:rFonts w:ascii="Times New Roman" w:eastAsia="Times New Roman" w:hAnsi="Times New Roman" w:cs="Times New Roman"/>
          <w:b/>
          <w:sz w:val="28"/>
          <w:szCs w:val="28"/>
          <w:lang w:eastAsia="ru-RU"/>
        </w:rPr>
      </w:pPr>
    </w:p>
    <w:p w14:paraId="1DBA1A55" w14:textId="77777777" w:rsidR="008B0C42" w:rsidRPr="00E52D45" w:rsidRDefault="008B0C42" w:rsidP="003F362C">
      <w:pPr>
        <w:spacing w:after="0" w:line="240" w:lineRule="auto"/>
        <w:jc w:val="center"/>
        <w:rPr>
          <w:rFonts w:ascii="Times New Roman" w:eastAsia="Times New Roman" w:hAnsi="Times New Roman" w:cs="Times New Roman"/>
          <w:b/>
          <w:sz w:val="28"/>
          <w:szCs w:val="28"/>
          <w:lang w:eastAsia="ru-RU"/>
        </w:rPr>
      </w:pPr>
      <w:r w:rsidRPr="00E52D45">
        <w:rPr>
          <w:rFonts w:ascii="Times New Roman" w:eastAsia="Times New Roman" w:hAnsi="Times New Roman" w:cs="Times New Roman"/>
          <w:b/>
          <w:sz w:val="28"/>
          <w:szCs w:val="28"/>
          <w:lang w:eastAsia="ru-RU"/>
        </w:rPr>
        <w:t>1. Общие положения</w:t>
      </w:r>
    </w:p>
    <w:p w14:paraId="0790E535" w14:textId="77777777" w:rsidR="008B0C42" w:rsidRPr="00E52D45" w:rsidRDefault="008B0C42" w:rsidP="008B0C42">
      <w:pPr>
        <w:spacing w:after="0" w:line="240" w:lineRule="auto"/>
        <w:ind w:firstLine="709"/>
        <w:jc w:val="center"/>
        <w:rPr>
          <w:rFonts w:ascii="Times New Roman" w:eastAsia="Times New Roman" w:hAnsi="Times New Roman" w:cs="Times New Roman"/>
          <w:b/>
          <w:sz w:val="28"/>
          <w:szCs w:val="28"/>
          <w:lang w:eastAsia="ru-RU"/>
        </w:rPr>
      </w:pPr>
    </w:p>
    <w:p w14:paraId="5CB5C9D1"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1. Настоящий Порядок разработан в соответствии с Законом Кыргызской Республики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О ратификации Протокола о некоторых вопросах ввоза и обращения товаров на таможенной территории Евразийского экономического союза, подписанного 16 октября 2015 года в поселке </w:t>
      </w:r>
      <w:proofErr w:type="spellStart"/>
      <w:r w:rsidRPr="00E52D45">
        <w:rPr>
          <w:rFonts w:ascii="Times New Roman" w:eastAsia="Times New Roman" w:hAnsi="Times New Roman" w:cs="Times New Roman"/>
          <w:sz w:val="28"/>
          <w:szCs w:val="28"/>
          <w:lang w:eastAsia="ru-RU"/>
        </w:rPr>
        <w:t>Бурабай</w:t>
      </w:r>
      <w:proofErr w:type="spellEnd"/>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от 11 декабря 2015 года № 226, Решением Высшего Евразийского экономического совета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О некоторых вопросах, связанных с присоединением Республики Казахстан к Всемирной торговой организации</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от 16 октября 2015 года № 22, подпунктом 3 пункта 20 Приложения № 18 к Договору о Е</w:t>
      </w:r>
      <w:r w:rsidR="008A2A8F">
        <w:rPr>
          <w:rFonts w:ascii="Times New Roman" w:eastAsia="Times New Roman" w:hAnsi="Times New Roman" w:cs="Times New Roman"/>
          <w:sz w:val="28"/>
          <w:szCs w:val="28"/>
          <w:lang w:eastAsia="ru-RU"/>
        </w:rPr>
        <w:t>вразийском экономическом союзе,</w:t>
      </w:r>
      <w:r w:rsidR="000A5A58">
        <w:rPr>
          <w:rFonts w:ascii="Times New Roman" w:hAnsi="Times New Roman" w:cs="Times New Roman"/>
          <w:sz w:val="28"/>
          <w:szCs w:val="28"/>
        </w:rPr>
        <w:t xml:space="preserve"> а также статьями</w:t>
      </w:r>
      <w:r w:rsidR="008A2A8F">
        <w:rPr>
          <w:rFonts w:ascii="Times New Roman" w:hAnsi="Times New Roman" w:cs="Times New Roman"/>
          <w:sz w:val="28"/>
          <w:szCs w:val="28"/>
        </w:rPr>
        <w:t xml:space="preserve"> 51 и 261 Налогового кодекса Кыргызской Республики</w:t>
      </w:r>
      <w:r w:rsidRPr="00E52D45">
        <w:rPr>
          <w:rFonts w:ascii="Times New Roman" w:eastAsia="Times New Roman" w:hAnsi="Times New Roman" w:cs="Times New Roman"/>
          <w:sz w:val="28"/>
          <w:szCs w:val="28"/>
          <w:lang w:eastAsia="ru-RU"/>
        </w:rPr>
        <w:t>.</w:t>
      </w:r>
    </w:p>
    <w:p w14:paraId="450C2D2B"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Порядок определяет процедуру учета перемещения товаров с территории одного государства-члена Евразийского экономического союза (далее - ЕАЭС) на территорию Кыргызской Республики в целях администрирования косвенных налогов и не предусматривает запрет (не ограничивает) на свободное перемещение товаров с территории одного государства-члена ЕАЭС на территорию Кыргызской Республики, при соблюдении требований вышеуказанных нормативных правовых актов в рамках торговли с государствами-членами ЕАЭС.</w:t>
      </w:r>
    </w:p>
    <w:p w14:paraId="7F2DA714"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Действие настоящего Порядка распространяется на:</w:t>
      </w:r>
    </w:p>
    <w:p w14:paraId="156FB004"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1) уполномоченные организации, предусмотренные абзацами вторым и третьим подпункта 2 пункта 3 настоящего Порядка, и процедуру учета товаров и объемов, перемещаемых уполномоченными организациями, в порядке, предусмотренном пунктом 4 настоящего Порядка;</w:t>
      </w:r>
    </w:p>
    <w:p w14:paraId="78C045C4"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2) пункты учета товаров: </w:t>
      </w:r>
    </w:p>
    <w:p w14:paraId="034178E0"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 автотранспортные, расположенные вблизи пунктов пропуска на кыргызско-казахстанском участке государственной границы в </w:t>
      </w:r>
      <w:proofErr w:type="spellStart"/>
      <w:r w:rsidRPr="00E52D45">
        <w:rPr>
          <w:rFonts w:ascii="Times New Roman" w:eastAsia="Times New Roman" w:hAnsi="Times New Roman" w:cs="Times New Roman"/>
          <w:sz w:val="28"/>
          <w:szCs w:val="28"/>
          <w:lang w:eastAsia="ru-RU"/>
        </w:rPr>
        <w:t>Манасском</w:t>
      </w:r>
      <w:proofErr w:type="spellEnd"/>
      <w:r w:rsidRPr="00E52D45">
        <w:rPr>
          <w:rFonts w:ascii="Times New Roman" w:eastAsia="Times New Roman" w:hAnsi="Times New Roman" w:cs="Times New Roman"/>
          <w:sz w:val="28"/>
          <w:szCs w:val="28"/>
          <w:lang w:eastAsia="ru-RU"/>
        </w:rPr>
        <w:t xml:space="preserve"> районе </w:t>
      </w:r>
      <w:proofErr w:type="spellStart"/>
      <w:r w:rsidRPr="00E52D45">
        <w:rPr>
          <w:rFonts w:ascii="Times New Roman" w:eastAsia="Times New Roman" w:hAnsi="Times New Roman" w:cs="Times New Roman"/>
          <w:sz w:val="28"/>
          <w:szCs w:val="28"/>
          <w:lang w:eastAsia="ru-RU"/>
        </w:rPr>
        <w:t>Таласской</w:t>
      </w:r>
      <w:proofErr w:type="spellEnd"/>
      <w:r w:rsidRPr="00E52D45">
        <w:rPr>
          <w:rFonts w:ascii="Times New Roman" w:eastAsia="Times New Roman" w:hAnsi="Times New Roman" w:cs="Times New Roman"/>
          <w:sz w:val="28"/>
          <w:szCs w:val="28"/>
          <w:lang w:eastAsia="ru-RU"/>
        </w:rPr>
        <w:t xml:space="preserve"> области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Чон-Капка автодорожный</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 в </w:t>
      </w:r>
      <w:proofErr w:type="spellStart"/>
      <w:r w:rsidRPr="00E52D45">
        <w:rPr>
          <w:rFonts w:ascii="Times New Roman" w:eastAsia="Times New Roman" w:hAnsi="Times New Roman" w:cs="Times New Roman"/>
          <w:sz w:val="28"/>
          <w:szCs w:val="28"/>
          <w:lang w:eastAsia="ru-RU"/>
        </w:rPr>
        <w:t>Манасском</w:t>
      </w:r>
      <w:proofErr w:type="spellEnd"/>
      <w:r w:rsidRPr="00E52D45">
        <w:rPr>
          <w:rFonts w:ascii="Times New Roman" w:eastAsia="Times New Roman" w:hAnsi="Times New Roman" w:cs="Times New Roman"/>
          <w:sz w:val="28"/>
          <w:szCs w:val="28"/>
          <w:lang w:eastAsia="ru-RU"/>
        </w:rPr>
        <w:t xml:space="preserve"> районе </w:t>
      </w:r>
      <w:proofErr w:type="spellStart"/>
      <w:r w:rsidRPr="00E52D45">
        <w:rPr>
          <w:rFonts w:ascii="Times New Roman" w:eastAsia="Times New Roman" w:hAnsi="Times New Roman" w:cs="Times New Roman"/>
          <w:sz w:val="28"/>
          <w:szCs w:val="28"/>
          <w:lang w:eastAsia="ru-RU"/>
        </w:rPr>
        <w:t>Таласской</w:t>
      </w:r>
      <w:proofErr w:type="spellEnd"/>
      <w:r w:rsidRPr="00E52D45">
        <w:rPr>
          <w:rFonts w:ascii="Times New Roman" w:eastAsia="Times New Roman" w:hAnsi="Times New Roman" w:cs="Times New Roman"/>
          <w:sz w:val="28"/>
          <w:szCs w:val="28"/>
          <w:lang w:eastAsia="ru-RU"/>
        </w:rPr>
        <w:t xml:space="preserve"> области (</w:t>
      </w:r>
      <w:r>
        <w:rPr>
          <w:rFonts w:ascii="Times New Roman" w:eastAsia="Times New Roman" w:hAnsi="Times New Roman" w:cs="Times New Roman"/>
          <w:sz w:val="28"/>
          <w:szCs w:val="28"/>
          <w:lang w:eastAsia="ru-RU"/>
        </w:rPr>
        <w:t>«</w:t>
      </w:r>
      <w:proofErr w:type="spellStart"/>
      <w:r w:rsidRPr="00E52D45">
        <w:rPr>
          <w:rFonts w:ascii="Times New Roman" w:eastAsia="Times New Roman" w:hAnsi="Times New Roman" w:cs="Times New Roman"/>
          <w:sz w:val="28"/>
          <w:szCs w:val="28"/>
          <w:lang w:eastAsia="ru-RU"/>
        </w:rPr>
        <w:t>Кичи</w:t>
      </w:r>
      <w:proofErr w:type="spellEnd"/>
      <w:r w:rsidRPr="00E52D45">
        <w:rPr>
          <w:rFonts w:ascii="Times New Roman" w:eastAsia="Times New Roman" w:hAnsi="Times New Roman" w:cs="Times New Roman"/>
          <w:sz w:val="28"/>
          <w:szCs w:val="28"/>
          <w:lang w:eastAsia="ru-RU"/>
        </w:rPr>
        <w:t>-Капка автодорожный</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Панфиловском районе Чуйской области (</w:t>
      </w:r>
      <w:r>
        <w:rPr>
          <w:rFonts w:ascii="Times New Roman" w:eastAsia="Times New Roman" w:hAnsi="Times New Roman" w:cs="Times New Roman"/>
          <w:sz w:val="28"/>
          <w:szCs w:val="28"/>
          <w:lang w:eastAsia="ru-RU"/>
        </w:rPr>
        <w:t>«</w:t>
      </w:r>
      <w:proofErr w:type="spellStart"/>
      <w:r w:rsidRPr="00E52D45">
        <w:rPr>
          <w:rFonts w:ascii="Times New Roman" w:eastAsia="Times New Roman" w:hAnsi="Times New Roman" w:cs="Times New Roman"/>
          <w:sz w:val="28"/>
          <w:szCs w:val="28"/>
          <w:lang w:eastAsia="ru-RU"/>
        </w:rPr>
        <w:t>Чалдыбар</w:t>
      </w:r>
      <w:proofErr w:type="spellEnd"/>
      <w:r w:rsidRPr="00E52D45">
        <w:rPr>
          <w:rFonts w:ascii="Times New Roman" w:eastAsia="Times New Roman" w:hAnsi="Times New Roman" w:cs="Times New Roman"/>
          <w:sz w:val="28"/>
          <w:szCs w:val="28"/>
          <w:lang w:eastAsia="ru-RU"/>
        </w:rPr>
        <w:t xml:space="preserve"> автодорожный</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w:t>
      </w:r>
      <w:proofErr w:type="spellStart"/>
      <w:r w:rsidRPr="00E52D45">
        <w:rPr>
          <w:rFonts w:ascii="Times New Roman" w:eastAsia="Times New Roman" w:hAnsi="Times New Roman" w:cs="Times New Roman"/>
          <w:sz w:val="28"/>
          <w:szCs w:val="28"/>
          <w:lang w:eastAsia="ru-RU"/>
        </w:rPr>
        <w:t>Ысык</w:t>
      </w:r>
      <w:proofErr w:type="spellEnd"/>
      <w:r w:rsidRPr="00E52D45">
        <w:rPr>
          <w:rFonts w:ascii="Times New Roman" w:eastAsia="Times New Roman" w:hAnsi="Times New Roman" w:cs="Times New Roman"/>
          <w:sz w:val="28"/>
          <w:szCs w:val="28"/>
          <w:lang w:eastAsia="ru-RU"/>
        </w:rPr>
        <w:t xml:space="preserve">-Атинском </w:t>
      </w:r>
      <w:r w:rsidRPr="00E52D45">
        <w:rPr>
          <w:rFonts w:ascii="Times New Roman" w:eastAsia="Times New Roman" w:hAnsi="Times New Roman" w:cs="Times New Roman"/>
          <w:sz w:val="28"/>
          <w:szCs w:val="28"/>
          <w:lang w:eastAsia="ru-RU"/>
        </w:rPr>
        <w:lastRenderedPageBreak/>
        <w:t>районе Чуйской области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Ак-</w:t>
      </w:r>
      <w:proofErr w:type="spellStart"/>
      <w:r w:rsidRPr="00E52D45">
        <w:rPr>
          <w:rFonts w:ascii="Times New Roman" w:eastAsia="Times New Roman" w:hAnsi="Times New Roman" w:cs="Times New Roman"/>
          <w:sz w:val="28"/>
          <w:szCs w:val="28"/>
          <w:lang w:eastAsia="ru-RU"/>
        </w:rPr>
        <w:t>Тилек</w:t>
      </w:r>
      <w:proofErr w:type="spellEnd"/>
      <w:r w:rsidRPr="00E52D45">
        <w:rPr>
          <w:rFonts w:ascii="Times New Roman" w:eastAsia="Times New Roman" w:hAnsi="Times New Roman" w:cs="Times New Roman"/>
          <w:sz w:val="28"/>
          <w:szCs w:val="28"/>
          <w:lang w:eastAsia="ru-RU"/>
        </w:rPr>
        <w:t xml:space="preserve"> автодорожный</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w:t>
      </w:r>
      <w:proofErr w:type="spellStart"/>
      <w:r w:rsidRPr="00E52D45">
        <w:rPr>
          <w:rFonts w:ascii="Times New Roman" w:eastAsia="Times New Roman" w:hAnsi="Times New Roman" w:cs="Times New Roman"/>
          <w:sz w:val="28"/>
          <w:szCs w:val="28"/>
          <w:lang w:eastAsia="ru-RU"/>
        </w:rPr>
        <w:t>Аламудунском</w:t>
      </w:r>
      <w:proofErr w:type="spellEnd"/>
      <w:r w:rsidRPr="00E52D45">
        <w:rPr>
          <w:rFonts w:ascii="Times New Roman" w:eastAsia="Times New Roman" w:hAnsi="Times New Roman" w:cs="Times New Roman"/>
          <w:sz w:val="28"/>
          <w:szCs w:val="28"/>
          <w:lang w:eastAsia="ru-RU"/>
        </w:rPr>
        <w:t xml:space="preserve"> районе Чуйской области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Ак-</w:t>
      </w:r>
      <w:proofErr w:type="spellStart"/>
      <w:r w:rsidRPr="00E52D45">
        <w:rPr>
          <w:rFonts w:ascii="Times New Roman" w:eastAsia="Times New Roman" w:hAnsi="Times New Roman" w:cs="Times New Roman"/>
          <w:sz w:val="28"/>
          <w:szCs w:val="28"/>
          <w:lang w:eastAsia="ru-RU"/>
        </w:rPr>
        <w:t>Жол</w:t>
      </w:r>
      <w:proofErr w:type="spellEnd"/>
      <w:r w:rsidRPr="00E52D45">
        <w:rPr>
          <w:rFonts w:ascii="Times New Roman" w:eastAsia="Times New Roman" w:hAnsi="Times New Roman" w:cs="Times New Roman"/>
          <w:sz w:val="28"/>
          <w:szCs w:val="28"/>
          <w:lang w:eastAsia="ru-RU"/>
        </w:rPr>
        <w:t xml:space="preserve"> автодорожный</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Чуйском районе Чуйской области (</w:t>
      </w:r>
      <w:r>
        <w:rPr>
          <w:rFonts w:ascii="Times New Roman" w:eastAsia="Times New Roman" w:hAnsi="Times New Roman" w:cs="Times New Roman"/>
          <w:sz w:val="28"/>
          <w:szCs w:val="28"/>
          <w:lang w:eastAsia="ru-RU"/>
        </w:rPr>
        <w:t>«</w:t>
      </w:r>
      <w:proofErr w:type="spellStart"/>
      <w:r w:rsidRPr="00E52D45">
        <w:rPr>
          <w:rFonts w:ascii="Times New Roman" w:eastAsia="Times New Roman" w:hAnsi="Times New Roman" w:cs="Times New Roman"/>
          <w:sz w:val="28"/>
          <w:szCs w:val="28"/>
          <w:lang w:eastAsia="ru-RU"/>
        </w:rPr>
        <w:t>Токмок</w:t>
      </w:r>
      <w:proofErr w:type="spellEnd"/>
      <w:r w:rsidRPr="00E52D45">
        <w:rPr>
          <w:rFonts w:ascii="Times New Roman" w:eastAsia="Times New Roman" w:hAnsi="Times New Roman" w:cs="Times New Roman"/>
          <w:sz w:val="28"/>
          <w:szCs w:val="28"/>
          <w:lang w:eastAsia="ru-RU"/>
        </w:rPr>
        <w:t xml:space="preserve"> автодорожный</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w:t>
      </w:r>
      <w:proofErr w:type="spellStart"/>
      <w:r w:rsidRPr="00E52D45">
        <w:rPr>
          <w:rFonts w:ascii="Times New Roman" w:eastAsia="Times New Roman" w:hAnsi="Times New Roman" w:cs="Times New Roman"/>
          <w:sz w:val="28"/>
          <w:szCs w:val="28"/>
          <w:lang w:eastAsia="ru-RU"/>
        </w:rPr>
        <w:t>Ысык</w:t>
      </w:r>
      <w:proofErr w:type="spellEnd"/>
      <w:r w:rsidRPr="00E52D45">
        <w:rPr>
          <w:rFonts w:ascii="Times New Roman" w:eastAsia="Times New Roman" w:hAnsi="Times New Roman" w:cs="Times New Roman"/>
          <w:sz w:val="28"/>
          <w:szCs w:val="28"/>
          <w:lang w:eastAsia="ru-RU"/>
        </w:rPr>
        <w:t>-Атинском районе Чуйской области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Кен-</w:t>
      </w:r>
      <w:proofErr w:type="spellStart"/>
      <w:r w:rsidRPr="00E52D45">
        <w:rPr>
          <w:rFonts w:ascii="Times New Roman" w:eastAsia="Times New Roman" w:hAnsi="Times New Roman" w:cs="Times New Roman"/>
          <w:sz w:val="28"/>
          <w:szCs w:val="28"/>
          <w:lang w:eastAsia="ru-RU"/>
        </w:rPr>
        <w:t>Булун</w:t>
      </w:r>
      <w:proofErr w:type="spellEnd"/>
      <w:r w:rsidRPr="00E52D45">
        <w:rPr>
          <w:rFonts w:ascii="Times New Roman" w:eastAsia="Times New Roman" w:hAnsi="Times New Roman" w:cs="Times New Roman"/>
          <w:sz w:val="28"/>
          <w:szCs w:val="28"/>
          <w:lang w:eastAsia="ru-RU"/>
        </w:rPr>
        <w:t xml:space="preserve"> автодорожный</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w:t>
      </w:r>
      <w:proofErr w:type="spellStart"/>
      <w:r w:rsidRPr="00E52D45">
        <w:rPr>
          <w:rFonts w:ascii="Times New Roman" w:eastAsia="Times New Roman" w:hAnsi="Times New Roman" w:cs="Times New Roman"/>
          <w:sz w:val="28"/>
          <w:szCs w:val="28"/>
          <w:lang w:eastAsia="ru-RU"/>
        </w:rPr>
        <w:t>Жайылском</w:t>
      </w:r>
      <w:proofErr w:type="spellEnd"/>
      <w:r w:rsidRPr="00E52D45">
        <w:rPr>
          <w:rFonts w:ascii="Times New Roman" w:eastAsia="Times New Roman" w:hAnsi="Times New Roman" w:cs="Times New Roman"/>
          <w:sz w:val="28"/>
          <w:szCs w:val="28"/>
          <w:lang w:eastAsia="ru-RU"/>
        </w:rPr>
        <w:t xml:space="preserve"> районе Чуйской области (</w:t>
      </w:r>
      <w:r>
        <w:rPr>
          <w:rFonts w:ascii="Times New Roman" w:eastAsia="Times New Roman" w:hAnsi="Times New Roman" w:cs="Times New Roman"/>
          <w:sz w:val="28"/>
          <w:szCs w:val="28"/>
          <w:lang w:eastAsia="ru-RU"/>
        </w:rPr>
        <w:t>«</w:t>
      </w:r>
      <w:proofErr w:type="spellStart"/>
      <w:r w:rsidRPr="00E52D45">
        <w:rPr>
          <w:rFonts w:ascii="Times New Roman" w:eastAsia="Times New Roman" w:hAnsi="Times New Roman" w:cs="Times New Roman"/>
          <w:sz w:val="28"/>
          <w:szCs w:val="28"/>
          <w:lang w:eastAsia="ru-RU"/>
        </w:rPr>
        <w:t>Жайыл</w:t>
      </w:r>
      <w:proofErr w:type="spellEnd"/>
      <w:r w:rsidRPr="00E52D45">
        <w:rPr>
          <w:rFonts w:ascii="Times New Roman" w:eastAsia="Times New Roman" w:hAnsi="Times New Roman" w:cs="Times New Roman"/>
          <w:sz w:val="28"/>
          <w:szCs w:val="28"/>
          <w:lang w:eastAsia="ru-RU"/>
        </w:rPr>
        <w:t xml:space="preserve"> автодорожный</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w:t>
      </w:r>
      <w:proofErr w:type="spellStart"/>
      <w:r w:rsidRPr="00E52D45">
        <w:rPr>
          <w:rFonts w:ascii="Times New Roman" w:eastAsia="Times New Roman" w:hAnsi="Times New Roman" w:cs="Times New Roman"/>
          <w:sz w:val="28"/>
          <w:szCs w:val="28"/>
          <w:lang w:eastAsia="ru-RU"/>
        </w:rPr>
        <w:t>Сокулукском</w:t>
      </w:r>
      <w:proofErr w:type="spellEnd"/>
      <w:r w:rsidRPr="00E52D45">
        <w:rPr>
          <w:rFonts w:ascii="Times New Roman" w:eastAsia="Times New Roman" w:hAnsi="Times New Roman" w:cs="Times New Roman"/>
          <w:sz w:val="28"/>
          <w:szCs w:val="28"/>
          <w:lang w:eastAsia="ru-RU"/>
        </w:rPr>
        <w:t xml:space="preserve"> районе Чуйской области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Камышановка автодорожный</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w:t>
      </w:r>
      <w:proofErr w:type="spellStart"/>
      <w:r w:rsidRPr="00E52D45">
        <w:rPr>
          <w:rFonts w:ascii="Times New Roman" w:eastAsia="Times New Roman" w:hAnsi="Times New Roman" w:cs="Times New Roman"/>
          <w:sz w:val="28"/>
          <w:szCs w:val="28"/>
          <w:lang w:eastAsia="ru-RU"/>
        </w:rPr>
        <w:t>Тюпском</w:t>
      </w:r>
      <w:proofErr w:type="spellEnd"/>
      <w:r w:rsidRPr="00E52D45">
        <w:rPr>
          <w:rFonts w:ascii="Times New Roman" w:eastAsia="Times New Roman" w:hAnsi="Times New Roman" w:cs="Times New Roman"/>
          <w:sz w:val="28"/>
          <w:szCs w:val="28"/>
          <w:lang w:eastAsia="ru-RU"/>
        </w:rPr>
        <w:t xml:space="preserve"> районе Иссык-Кульской области (</w:t>
      </w:r>
      <w:r>
        <w:rPr>
          <w:rFonts w:ascii="Times New Roman" w:eastAsia="Times New Roman" w:hAnsi="Times New Roman" w:cs="Times New Roman"/>
          <w:sz w:val="28"/>
          <w:szCs w:val="28"/>
          <w:lang w:eastAsia="ru-RU"/>
        </w:rPr>
        <w:t>«</w:t>
      </w:r>
      <w:proofErr w:type="spellStart"/>
      <w:r w:rsidRPr="00E52D45">
        <w:rPr>
          <w:rFonts w:ascii="Times New Roman" w:eastAsia="Times New Roman" w:hAnsi="Times New Roman" w:cs="Times New Roman"/>
          <w:sz w:val="28"/>
          <w:szCs w:val="28"/>
          <w:lang w:eastAsia="ru-RU"/>
        </w:rPr>
        <w:t>Каркыра</w:t>
      </w:r>
      <w:proofErr w:type="spellEnd"/>
      <w:r w:rsidRPr="00E52D45">
        <w:rPr>
          <w:rFonts w:ascii="Times New Roman" w:eastAsia="Times New Roman" w:hAnsi="Times New Roman" w:cs="Times New Roman"/>
          <w:sz w:val="28"/>
          <w:szCs w:val="28"/>
          <w:lang w:eastAsia="ru-RU"/>
        </w:rPr>
        <w:t xml:space="preserve"> автодорожный</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w:t>
      </w:r>
    </w:p>
    <w:p w14:paraId="01C6E8D8"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железнодорожные, расположенные в следующих железнодорожных станциях, в Кара-</w:t>
      </w:r>
      <w:proofErr w:type="spellStart"/>
      <w:r w:rsidRPr="00E52D45">
        <w:rPr>
          <w:rFonts w:ascii="Times New Roman" w:eastAsia="Times New Roman" w:hAnsi="Times New Roman" w:cs="Times New Roman"/>
          <w:sz w:val="28"/>
          <w:szCs w:val="28"/>
          <w:lang w:eastAsia="ru-RU"/>
        </w:rPr>
        <w:t>Бууринском</w:t>
      </w:r>
      <w:proofErr w:type="spellEnd"/>
      <w:r w:rsidRPr="00E52D45">
        <w:rPr>
          <w:rFonts w:ascii="Times New Roman" w:eastAsia="Times New Roman" w:hAnsi="Times New Roman" w:cs="Times New Roman"/>
          <w:sz w:val="28"/>
          <w:szCs w:val="28"/>
          <w:lang w:eastAsia="ru-RU"/>
        </w:rPr>
        <w:t xml:space="preserve"> районе </w:t>
      </w:r>
      <w:proofErr w:type="spellStart"/>
      <w:r w:rsidRPr="00E52D45">
        <w:rPr>
          <w:rFonts w:ascii="Times New Roman" w:eastAsia="Times New Roman" w:hAnsi="Times New Roman" w:cs="Times New Roman"/>
          <w:sz w:val="28"/>
          <w:szCs w:val="28"/>
          <w:lang w:eastAsia="ru-RU"/>
        </w:rPr>
        <w:t>Таласской</w:t>
      </w:r>
      <w:proofErr w:type="spellEnd"/>
      <w:r w:rsidRPr="00E52D45">
        <w:rPr>
          <w:rFonts w:ascii="Times New Roman" w:eastAsia="Times New Roman" w:hAnsi="Times New Roman" w:cs="Times New Roman"/>
          <w:sz w:val="28"/>
          <w:szCs w:val="28"/>
          <w:lang w:eastAsia="ru-RU"/>
        </w:rPr>
        <w:t xml:space="preserve"> области (железнодорожные станции – </w:t>
      </w:r>
      <w:r>
        <w:rPr>
          <w:rFonts w:ascii="Times New Roman" w:eastAsia="Times New Roman" w:hAnsi="Times New Roman" w:cs="Times New Roman"/>
          <w:sz w:val="28"/>
          <w:szCs w:val="28"/>
          <w:lang w:eastAsia="ru-RU"/>
        </w:rPr>
        <w:t>«</w:t>
      </w:r>
      <w:proofErr w:type="spellStart"/>
      <w:r w:rsidRPr="00E52D45">
        <w:rPr>
          <w:rFonts w:ascii="Times New Roman" w:eastAsia="Times New Roman" w:hAnsi="Times New Roman" w:cs="Times New Roman"/>
          <w:sz w:val="28"/>
          <w:szCs w:val="28"/>
          <w:lang w:eastAsia="ru-RU"/>
        </w:rPr>
        <w:t>Маймак</w:t>
      </w:r>
      <w:proofErr w:type="spellEnd"/>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proofErr w:type="spellStart"/>
      <w:r w:rsidRPr="00E52D45">
        <w:rPr>
          <w:rFonts w:ascii="Times New Roman" w:eastAsia="Times New Roman" w:hAnsi="Times New Roman" w:cs="Times New Roman"/>
          <w:sz w:val="28"/>
          <w:szCs w:val="28"/>
          <w:lang w:eastAsia="ru-RU"/>
        </w:rPr>
        <w:t>Жоон-Добо</w:t>
      </w:r>
      <w:proofErr w:type="spellEnd"/>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w:t>
      </w:r>
      <w:proofErr w:type="spellStart"/>
      <w:r w:rsidRPr="00E52D45">
        <w:rPr>
          <w:rFonts w:ascii="Times New Roman" w:eastAsia="Times New Roman" w:hAnsi="Times New Roman" w:cs="Times New Roman"/>
          <w:sz w:val="28"/>
          <w:szCs w:val="28"/>
          <w:lang w:eastAsia="ru-RU"/>
        </w:rPr>
        <w:t>Жайылском</w:t>
      </w:r>
      <w:proofErr w:type="spellEnd"/>
      <w:r w:rsidRPr="00E52D45">
        <w:rPr>
          <w:rFonts w:ascii="Times New Roman" w:eastAsia="Times New Roman" w:hAnsi="Times New Roman" w:cs="Times New Roman"/>
          <w:sz w:val="28"/>
          <w:szCs w:val="28"/>
          <w:lang w:eastAsia="ru-RU"/>
        </w:rPr>
        <w:t xml:space="preserve"> районе Чуйской области (железнодорожная станция -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Кара-Балта</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w:t>
      </w:r>
      <w:proofErr w:type="spellStart"/>
      <w:r w:rsidRPr="00E52D45">
        <w:rPr>
          <w:rFonts w:ascii="Times New Roman" w:eastAsia="Times New Roman" w:hAnsi="Times New Roman" w:cs="Times New Roman"/>
          <w:sz w:val="28"/>
          <w:szCs w:val="28"/>
          <w:lang w:eastAsia="ru-RU"/>
        </w:rPr>
        <w:t>Аламудунском</w:t>
      </w:r>
      <w:proofErr w:type="spellEnd"/>
      <w:r w:rsidRPr="00E52D45">
        <w:rPr>
          <w:rFonts w:ascii="Times New Roman" w:eastAsia="Times New Roman" w:hAnsi="Times New Roman" w:cs="Times New Roman"/>
          <w:sz w:val="28"/>
          <w:szCs w:val="28"/>
          <w:lang w:eastAsia="ru-RU"/>
        </w:rPr>
        <w:t xml:space="preserve"> районе Чуйской области (железнодорожная станция - </w:t>
      </w:r>
      <w:r>
        <w:rPr>
          <w:rFonts w:ascii="Times New Roman" w:eastAsia="Times New Roman" w:hAnsi="Times New Roman" w:cs="Times New Roman"/>
          <w:sz w:val="28"/>
          <w:szCs w:val="28"/>
          <w:lang w:eastAsia="ru-RU"/>
        </w:rPr>
        <w:t>«</w:t>
      </w:r>
      <w:proofErr w:type="spellStart"/>
      <w:r w:rsidRPr="00E52D45">
        <w:rPr>
          <w:rFonts w:ascii="Times New Roman" w:eastAsia="Times New Roman" w:hAnsi="Times New Roman" w:cs="Times New Roman"/>
          <w:sz w:val="28"/>
          <w:szCs w:val="28"/>
          <w:lang w:eastAsia="ru-RU"/>
        </w:rPr>
        <w:t>Аламедин</w:t>
      </w:r>
      <w:proofErr w:type="spellEnd"/>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Панфиловском районе Чуйской области (железнодорожная станция –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Каинды</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Московском районе Чуйской области (железнодорожная станция – </w:t>
      </w:r>
      <w:r>
        <w:rPr>
          <w:rFonts w:ascii="Times New Roman" w:eastAsia="Times New Roman" w:hAnsi="Times New Roman" w:cs="Times New Roman"/>
          <w:sz w:val="28"/>
          <w:szCs w:val="28"/>
          <w:lang w:eastAsia="ru-RU"/>
        </w:rPr>
        <w:t>«</w:t>
      </w:r>
      <w:proofErr w:type="spellStart"/>
      <w:r w:rsidRPr="00E52D45">
        <w:rPr>
          <w:rFonts w:ascii="Times New Roman" w:eastAsia="Times New Roman" w:hAnsi="Times New Roman" w:cs="Times New Roman"/>
          <w:sz w:val="28"/>
          <w:szCs w:val="28"/>
          <w:lang w:eastAsia="ru-RU"/>
        </w:rPr>
        <w:t>Беловодская</w:t>
      </w:r>
      <w:proofErr w:type="spellEnd"/>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городе </w:t>
      </w:r>
      <w:proofErr w:type="spellStart"/>
      <w:r w:rsidRPr="00E52D45">
        <w:rPr>
          <w:rFonts w:ascii="Times New Roman" w:eastAsia="Times New Roman" w:hAnsi="Times New Roman" w:cs="Times New Roman"/>
          <w:sz w:val="28"/>
          <w:szCs w:val="28"/>
          <w:lang w:eastAsia="ru-RU"/>
        </w:rPr>
        <w:t>Шопоков</w:t>
      </w:r>
      <w:proofErr w:type="spellEnd"/>
      <w:r w:rsidRPr="00E52D45">
        <w:rPr>
          <w:rFonts w:ascii="Times New Roman" w:eastAsia="Times New Roman" w:hAnsi="Times New Roman" w:cs="Times New Roman"/>
          <w:sz w:val="28"/>
          <w:szCs w:val="28"/>
          <w:lang w:eastAsia="ru-RU"/>
        </w:rPr>
        <w:t xml:space="preserve"> </w:t>
      </w:r>
      <w:proofErr w:type="spellStart"/>
      <w:r w:rsidRPr="00E52D45">
        <w:rPr>
          <w:rFonts w:ascii="Times New Roman" w:eastAsia="Times New Roman" w:hAnsi="Times New Roman" w:cs="Times New Roman"/>
          <w:sz w:val="28"/>
          <w:szCs w:val="28"/>
          <w:lang w:eastAsia="ru-RU"/>
        </w:rPr>
        <w:t>Сокулукского</w:t>
      </w:r>
      <w:proofErr w:type="spellEnd"/>
      <w:r w:rsidRPr="00E52D45">
        <w:rPr>
          <w:rFonts w:ascii="Times New Roman" w:eastAsia="Times New Roman" w:hAnsi="Times New Roman" w:cs="Times New Roman"/>
          <w:sz w:val="28"/>
          <w:szCs w:val="28"/>
          <w:lang w:eastAsia="ru-RU"/>
        </w:rPr>
        <w:t xml:space="preserve"> района Чуйской области (железнодорожная станция – </w:t>
      </w:r>
      <w:r>
        <w:rPr>
          <w:rFonts w:ascii="Times New Roman" w:eastAsia="Times New Roman" w:hAnsi="Times New Roman" w:cs="Times New Roman"/>
          <w:sz w:val="28"/>
          <w:szCs w:val="28"/>
          <w:lang w:eastAsia="ru-RU"/>
        </w:rPr>
        <w:t>«</w:t>
      </w:r>
      <w:proofErr w:type="spellStart"/>
      <w:r w:rsidRPr="00E52D45">
        <w:rPr>
          <w:rFonts w:ascii="Times New Roman" w:eastAsia="Times New Roman" w:hAnsi="Times New Roman" w:cs="Times New Roman"/>
          <w:sz w:val="28"/>
          <w:szCs w:val="28"/>
          <w:lang w:eastAsia="ru-RU"/>
        </w:rPr>
        <w:t>Шопоково</w:t>
      </w:r>
      <w:proofErr w:type="spellEnd"/>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городе Кант </w:t>
      </w:r>
      <w:proofErr w:type="spellStart"/>
      <w:r w:rsidRPr="00E52D45">
        <w:rPr>
          <w:rFonts w:ascii="Times New Roman" w:eastAsia="Times New Roman" w:hAnsi="Times New Roman" w:cs="Times New Roman"/>
          <w:sz w:val="28"/>
          <w:szCs w:val="28"/>
          <w:lang w:eastAsia="ru-RU"/>
        </w:rPr>
        <w:t>Ысык</w:t>
      </w:r>
      <w:proofErr w:type="spellEnd"/>
      <w:r w:rsidRPr="00E52D45">
        <w:rPr>
          <w:rFonts w:ascii="Times New Roman" w:eastAsia="Times New Roman" w:hAnsi="Times New Roman" w:cs="Times New Roman"/>
          <w:sz w:val="28"/>
          <w:szCs w:val="28"/>
          <w:lang w:eastAsia="ru-RU"/>
        </w:rPr>
        <w:t xml:space="preserve">-Атинского района Чуйской области (железнодорожная станция –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Кант</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село Ивановка </w:t>
      </w:r>
      <w:proofErr w:type="spellStart"/>
      <w:r w:rsidRPr="00E52D45">
        <w:rPr>
          <w:rFonts w:ascii="Times New Roman" w:eastAsia="Times New Roman" w:hAnsi="Times New Roman" w:cs="Times New Roman"/>
          <w:sz w:val="28"/>
          <w:szCs w:val="28"/>
          <w:lang w:eastAsia="ru-RU"/>
        </w:rPr>
        <w:t>Ысык</w:t>
      </w:r>
      <w:proofErr w:type="spellEnd"/>
      <w:r w:rsidRPr="00E52D45">
        <w:rPr>
          <w:rFonts w:ascii="Times New Roman" w:eastAsia="Times New Roman" w:hAnsi="Times New Roman" w:cs="Times New Roman"/>
          <w:sz w:val="28"/>
          <w:szCs w:val="28"/>
          <w:lang w:eastAsia="ru-RU"/>
        </w:rPr>
        <w:t xml:space="preserve">-Атинского района Чуйской области (железнодорожная станция –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Ивановка</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городе </w:t>
      </w:r>
      <w:proofErr w:type="spellStart"/>
      <w:r w:rsidRPr="00E52D45">
        <w:rPr>
          <w:rFonts w:ascii="Times New Roman" w:eastAsia="Times New Roman" w:hAnsi="Times New Roman" w:cs="Times New Roman"/>
          <w:sz w:val="28"/>
          <w:szCs w:val="28"/>
          <w:lang w:eastAsia="ru-RU"/>
        </w:rPr>
        <w:t>Токмок</w:t>
      </w:r>
      <w:proofErr w:type="spellEnd"/>
      <w:r w:rsidRPr="00E52D45">
        <w:rPr>
          <w:rFonts w:ascii="Times New Roman" w:eastAsia="Times New Roman" w:hAnsi="Times New Roman" w:cs="Times New Roman"/>
          <w:sz w:val="28"/>
          <w:szCs w:val="28"/>
          <w:lang w:eastAsia="ru-RU"/>
        </w:rPr>
        <w:t xml:space="preserve"> Чуйской области (железнодорожная станция –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Токмак</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Кеминском районе Чуйской области (железнодорожные станции –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Быстровка</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proofErr w:type="spellStart"/>
      <w:r w:rsidRPr="00E52D45">
        <w:rPr>
          <w:rFonts w:ascii="Times New Roman" w:eastAsia="Times New Roman" w:hAnsi="Times New Roman" w:cs="Times New Roman"/>
          <w:sz w:val="28"/>
          <w:szCs w:val="28"/>
          <w:lang w:eastAsia="ru-RU"/>
        </w:rPr>
        <w:t>Джиль</w:t>
      </w:r>
      <w:proofErr w:type="spellEnd"/>
      <w:r w:rsidRPr="00E52D45">
        <w:rPr>
          <w:rFonts w:ascii="Times New Roman" w:eastAsia="Times New Roman" w:hAnsi="Times New Roman" w:cs="Times New Roman"/>
          <w:sz w:val="28"/>
          <w:szCs w:val="28"/>
          <w:lang w:eastAsia="ru-RU"/>
        </w:rPr>
        <w:t>-Арык</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Кара-</w:t>
      </w:r>
      <w:proofErr w:type="spellStart"/>
      <w:r w:rsidRPr="00E52D45">
        <w:rPr>
          <w:rFonts w:ascii="Times New Roman" w:eastAsia="Times New Roman" w:hAnsi="Times New Roman" w:cs="Times New Roman"/>
          <w:sz w:val="28"/>
          <w:szCs w:val="28"/>
          <w:lang w:eastAsia="ru-RU"/>
        </w:rPr>
        <w:t>Суйском</w:t>
      </w:r>
      <w:proofErr w:type="spellEnd"/>
      <w:r w:rsidRPr="00E52D45">
        <w:rPr>
          <w:rFonts w:ascii="Times New Roman" w:eastAsia="Times New Roman" w:hAnsi="Times New Roman" w:cs="Times New Roman"/>
          <w:sz w:val="28"/>
          <w:szCs w:val="28"/>
          <w:lang w:eastAsia="ru-RU"/>
        </w:rPr>
        <w:t xml:space="preserve"> районе Ошской области (железнодорожные станции -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Кара-</w:t>
      </w:r>
      <w:proofErr w:type="spellStart"/>
      <w:r w:rsidRPr="00E52D45">
        <w:rPr>
          <w:rFonts w:ascii="Times New Roman" w:eastAsia="Times New Roman" w:hAnsi="Times New Roman" w:cs="Times New Roman"/>
          <w:sz w:val="28"/>
          <w:szCs w:val="28"/>
          <w:lang w:eastAsia="ru-RU"/>
        </w:rPr>
        <w:t>Суу</w:t>
      </w:r>
      <w:proofErr w:type="spellEnd"/>
      <w:r w:rsidRPr="00E52D45">
        <w:rPr>
          <w:rFonts w:ascii="Times New Roman" w:eastAsia="Times New Roman" w:hAnsi="Times New Roman" w:cs="Times New Roman"/>
          <w:sz w:val="28"/>
          <w:szCs w:val="28"/>
          <w:lang w:eastAsia="ru-RU"/>
        </w:rPr>
        <w:t>-Узбекский</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Кашгар-Кишлак</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  городе Ош (железнодорожные станции –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Ош-1</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Ош-2</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городе </w:t>
      </w:r>
      <w:proofErr w:type="spellStart"/>
      <w:r w:rsidRPr="00E52D45">
        <w:rPr>
          <w:rFonts w:ascii="Times New Roman" w:eastAsia="Times New Roman" w:hAnsi="Times New Roman" w:cs="Times New Roman"/>
          <w:sz w:val="28"/>
          <w:szCs w:val="28"/>
          <w:lang w:eastAsia="ru-RU"/>
        </w:rPr>
        <w:t>Жалал-Абад</w:t>
      </w:r>
      <w:proofErr w:type="spellEnd"/>
      <w:r w:rsidRPr="00E52D45">
        <w:rPr>
          <w:rFonts w:ascii="Times New Roman" w:eastAsia="Times New Roman" w:hAnsi="Times New Roman" w:cs="Times New Roman"/>
          <w:sz w:val="28"/>
          <w:szCs w:val="28"/>
          <w:lang w:eastAsia="ru-RU"/>
        </w:rPr>
        <w:t xml:space="preserve">  </w:t>
      </w:r>
      <w:proofErr w:type="spellStart"/>
      <w:r w:rsidRPr="00E52D45">
        <w:rPr>
          <w:rFonts w:ascii="Times New Roman" w:eastAsia="Times New Roman" w:hAnsi="Times New Roman" w:cs="Times New Roman"/>
          <w:sz w:val="28"/>
          <w:szCs w:val="28"/>
          <w:lang w:eastAsia="ru-RU"/>
        </w:rPr>
        <w:t>Жалал-Абадской</w:t>
      </w:r>
      <w:proofErr w:type="spellEnd"/>
      <w:r w:rsidRPr="00E52D45">
        <w:rPr>
          <w:rFonts w:ascii="Times New Roman" w:eastAsia="Times New Roman" w:hAnsi="Times New Roman" w:cs="Times New Roman"/>
          <w:sz w:val="28"/>
          <w:szCs w:val="28"/>
          <w:lang w:eastAsia="ru-RU"/>
        </w:rPr>
        <w:t xml:space="preserve"> области (железнодорожная станция –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Джалал-Абад</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городе Таш-Кумыр </w:t>
      </w:r>
      <w:proofErr w:type="spellStart"/>
      <w:r w:rsidRPr="00E52D45">
        <w:rPr>
          <w:rFonts w:ascii="Times New Roman" w:eastAsia="Times New Roman" w:hAnsi="Times New Roman" w:cs="Times New Roman"/>
          <w:sz w:val="28"/>
          <w:szCs w:val="28"/>
          <w:lang w:eastAsia="ru-RU"/>
        </w:rPr>
        <w:t>Жалал-Абадской</w:t>
      </w:r>
      <w:proofErr w:type="spellEnd"/>
      <w:r w:rsidRPr="00E52D45">
        <w:rPr>
          <w:rFonts w:ascii="Times New Roman" w:eastAsia="Times New Roman" w:hAnsi="Times New Roman" w:cs="Times New Roman"/>
          <w:sz w:val="28"/>
          <w:szCs w:val="28"/>
          <w:lang w:eastAsia="ru-RU"/>
        </w:rPr>
        <w:t xml:space="preserve"> области (железнодорожная станция -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Таш-Кумыр</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w:t>
      </w:r>
      <w:proofErr w:type="spellStart"/>
      <w:r w:rsidRPr="00E52D45">
        <w:rPr>
          <w:rFonts w:ascii="Times New Roman" w:eastAsia="Times New Roman" w:hAnsi="Times New Roman" w:cs="Times New Roman"/>
          <w:sz w:val="28"/>
          <w:szCs w:val="28"/>
          <w:lang w:eastAsia="ru-RU"/>
        </w:rPr>
        <w:t>пгт</w:t>
      </w:r>
      <w:proofErr w:type="spellEnd"/>
      <w:r w:rsidRPr="00E52D45">
        <w:rPr>
          <w:rFonts w:ascii="Times New Roman" w:eastAsia="Times New Roman" w:hAnsi="Times New Roman" w:cs="Times New Roman"/>
          <w:sz w:val="28"/>
          <w:szCs w:val="28"/>
          <w:lang w:eastAsia="ru-RU"/>
        </w:rPr>
        <w:t xml:space="preserve"> </w:t>
      </w:r>
      <w:proofErr w:type="spellStart"/>
      <w:r w:rsidRPr="00E52D45">
        <w:rPr>
          <w:rFonts w:ascii="Times New Roman" w:eastAsia="Times New Roman" w:hAnsi="Times New Roman" w:cs="Times New Roman"/>
          <w:sz w:val="28"/>
          <w:szCs w:val="28"/>
          <w:lang w:eastAsia="ru-RU"/>
        </w:rPr>
        <w:t>Шамалды</w:t>
      </w:r>
      <w:proofErr w:type="spellEnd"/>
      <w:r w:rsidRPr="00E52D45">
        <w:rPr>
          <w:rFonts w:ascii="Times New Roman" w:eastAsia="Times New Roman" w:hAnsi="Times New Roman" w:cs="Times New Roman"/>
          <w:sz w:val="28"/>
          <w:szCs w:val="28"/>
          <w:lang w:eastAsia="ru-RU"/>
        </w:rPr>
        <w:t xml:space="preserve">-Сай </w:t>
      </w:r>
      <w:proofErr w:type="spellStart"/>
      <w:r w:rsidRPr="00E52D45">
        <w:rPr>
          <w:rFonts w:ascii="Times New Roman" w:eastAsia="Times New Roman" w:hAnsi="Times New Roman" w:cs="Times New Roman"/>
          <w:sz w:val="28"/>
          <w:szCs w:val="28"/>
          <w:lang w:eastAsia="ru-RU"/>
        </w:rPr>
        <w:t>Жалал-Абадской</w:t>
      </w:r>
      <w:proofErr w:type="spellEnd"/>
      <w:r w:rsidRPr="00E52D45">
        <w:rPr>
          <w:rFonts w:ascii="Times New Roman" w:eastAsia="Times New Roman" w:hAnsi="Times New Roman" w:cs="Times New Roman"/>
          <w:sz w:val="28"/>
          <w:szCs w:val="28"/>
          <w:lang w:eastAsia="ru-RU"/>
        </w:rPr>
        <w:t xml:space="preserve"> области (железнодорожная станция – </w:t>
      </w:r>
      <w:r>
        <w:rPr>
          <w:rFonts w:ascii="Times New Roman" w:eastAsia="Times New Roman" w:hAnsi="Times New Roman" w:cs="Times New Roman"/>
          <w:sz w:val="28"/>
          <w:szCs w:val="28"/>
          <w:lang w:eastAsia="ru-RU"/>
        </w:rPr>
        <w:t>«</w:t>
      </w:r>
      <w:proofErr w:type="spellStart"/>
      <w:r w:rsidRPr="00E52D45">
        <w:rPr>
          <w:rFonts w:ascii="Times New Roman" w:eastAsia="Times New Roman" w:hAnsi="Times New Roman" w:cs="Times New Roman"/>
          <w:sz w:val="28"/>
          <w:szCs w:val="28"/>
          <w:lang w:eastAsia="ru-RU"/>
        </w:rPr>
        <w:t>Шамалды</w:t>
      </w:r>
      <w:proofErr w:type="spellEnd"/>
      <w:r w:rsidRPr="00E52D45">
        <w:rPr>
          <w:rFonts w:ascii="Times New Roman" w:eastAsia="Times New Roman" w:hAnsi="Times New Roman" w:cs="Times New Roman"/>
          <w:sz w:val="28"/>
          <w:szCs w:val="28"/>
          <w:lang w:eastAsia="ru-RU"/>
        </w:rPr>
        <w:t>-Сай</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городе Кызыл-Кия </w:t>
      </w:r>
      <w:proofErr w:type="spellStart"/>
      <w:r w:rsidRPr="00E52D45">
        <w:rPr>
          <w:rFonts w:ascii="Times New Roman" w:eastAsia="Times New Roman" w:hAnsi="Times New Roman" w:cs="Times New Roman"/>
          <w:sz w:val="28"/>
          <w:szCs w:val="28"/>
          <w:lang w:eastAsia="ru-RU"/>
        </w:rPr>
        <w:t>Баткенской</w:t>
      </w:r>
      <w:proofErr w:type="spellEnd"/>
      <w:r w:rsidRPr="00E52D45">
        <w:rPr>
          <w:rFonts w:ascii="Times New Roman" w:eastAsia="Times New Roman" w:hAnsi="Times New Roman" w:cs="Times New Roman"/>
          <w:sz w:val="28"/>
          <w:szCs w:val="28"/>
          <w:lang w:eastAsia="ru-RU"/>
        </w:rPr>
        <w:t xml:space="preserve"> области (железнодорожная станция –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Кызыл-Кия</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городе </w:t>
      </w:r>
      <w:proofErr w:type="spellStart"/>
      <w:r w:rsidRPr="00E52D45">
        <w:rPr>
          <w:rFonts w:ascii="Times New Roman" w:eastAsia="Times New Roman" w:hAnsi="Times New Roman" w:cs="Times New Roman"/>
          <w:sz w:val="28"/>
          <w:szCs w:val="28"/>
          <w:lang w:eastAsia="ru-RU"/>
        </w:rPr>
        <w:t>Балыкчы</w:t>
      </w:r>
      <w:proofErr w:type="spellEnd"/>
      <w:r w:rsidRPr="00E52D45">
        <w:rPr>
          <w:rFonts w:ascii="Times New Roman" w:eastAsia="Times New Roman" w:hAnsi="Times New Roman" w:cs="Times New Roman"/>
          <w:sz w:val="28"/>
          <w:szCs w:val="28"/>
          <w:lang w:eastAsia="ru-RU"/>
        </w:rPr>
        <w:t xml:space="preserve"> Иссык-Кульской области (железнодорожная станция -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Рыбачье</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городе Бишкек (железнодорожная станция -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Бишкек-1</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w:t>
      </w:r>
    </w:p>
    <w:p w14:paraId="46DF542D"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 в аэропортах, в международном аэропорту </w:t>
      </w:r>
      <w:r>
        <w:rPr>
          <w:rFonts w:ascii="Times New Roman" w:eastAsia="Times New Roman" w:hAnsi="Times New Roman" w:cs="Times New Roman"/>
          <w:sz w:val="28"/>
          <w:szCs w:val="28"/>
          <w:lang w:eastAsia="ru-RU"/>
        </w:rPr>
        <w:t>«</w:t>
      </w:r>
      <w:proofErr w:type="spellStart"/>
      <w:r w:rsidRPr="00E52D45">
        <w:rPr>
          <w:rFonts w:ascii="Times New Roman" w:eastAsia="Times New Roman" w:hAnsi="Times New Roman" w:cs="Times New Roman"/>
          <w:sz w:val="28"/>
          <w:szCs w:val="28"/>
          <w:lang w:eastAsia="ru-RU"/>
        </w:rPr>
        <w:t>Манас</w:t>
      </w:r>
      <w:proofErr w:type="spellEnd"/>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международном аэропорту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Ош</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со дня начала работы каждого пункта учета товаров. </w:t>
      </w:r>
    </w:p>
    <w:p w14:paraId="00AD2B8C"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2. В настоящем Порядке используются следующие термины и определения:</w:t>
      </w:r>
    </w:p>
    <w:p w14:paraId="0E6C4698"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1) </w:t>
      </w:r>
      <w:r w:rsidRPr="00E52D45">
        <w:rPr>
          <w:rFonts w:ascii="Times New Roman" w:eastAsia="Times New Roman" w:hAnsi="Times New Roman" w:cs="Times New Roman"/>
          <w:b/>
          <w:sz w:val="28"/>
          <w:szCs w:val="28"/>
          <w:lang w:eastAsia="ru-RU"/>
        </w:rPr>
        <w:t xml:space="preserve">импорт товара </w:t>
      </w:r>
      <w:r w:rsidRPr="00E52D45">
        <w:rPr>
          <w:rFonts w:ascii="Times New Roman" w:eastAsia="Times New Roman" w:hAnsi="Times New Roman" w:cs="Times New Roman"/>
          <w:sz w:val="28"/>
          <w:szCs w:val="28"/>
          <w:lang w:eastAsia="ru-RU"/>
        </w:rPr>
        <w:t>- ввоз товара на территорию Кыргызской Республики из государств-членов ЕАЭС для использования в экономических целях;</w:t>
      </w:r>
    </w:p>
    <w:p w14:paraId="6ADCF98D"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2) </w:t>
      </w:r>
      <w:r w:rsidRPr="00E52D45">
        <w:rPr>
          <w:rFonts w:ascii="Times New Roman" w:eastAsia="Times New Roman" w:hAnsi="Times New Roman" w:cs="Times New Roman"/>
          <w:b/>
          <w:sz w:val="28"/>
          <w:szCs w:val="28"/>
          <w:lang w:eastAsia="ru-RU"/>
        </w:rPr>
        <w:t>импортер</w:t>
      </w:r>
      <w:r w:rsidRPr="00E52D45">
        <w:rPr>
          <w:rFonts w:ascii="Times New Roman" w:eastAsia="Times New Roman" w:hAnsi="Times New Roman" w:cs="Times New Roman"/>
          <w:sz w:val="28"/>
          <w:szCs w:val="28"/>
          <w:lang w:eastAsia="ru-RU"/>
        </w:rPr>
        <w:t xml:space="preserve"> - юридическое или физическое лицо, индивидуальный предприниматель, резидент или нерезидент Кыргызской Республики, являющийся покупателем или получателем импортируемого товара.</w:t>
      </w:r>
    </w:p>
    <w:p w14:paraId="3A5E94BD"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 В случае отсутствия покупателя или получателя товара, указанного в сопроводительной накладной, импортером признается перевозчик товара;</w:t>
      </w:r>
    </w:p>
    <w:p w14:paraId="597CF84A"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lastRenderedPageBreak/>
        <w:t xml:space="preserve">3) </w:t>
      </w:r>
      <w:r w:rsidRPr="00E52D45">
        <w:rPr>
          <w:rFonts w:ascii="Times New Roman" w:eastAsia="Times New Roman" w:hAnsi="Times New Roman" w:cs="Times New Roman"/>
          <w:b/>
          <w:sz w:val="28"/>
          <w:szCs w:val="28"/>
          <w:lang w:eastAsia="ru-RU"/>
        </w:rPr>
        <w:t xml:space="preserve">консолидированный груз </w:t>
      </w:r>
      <w:r w:rsidRPr="00E52D45">
        <w:rPr>
          <w:rFonts w:ascii="Times New Roman" w:eastAsia="Times New Roman" w:hAnsi="Times New Roman" w:cs="Times New Roman"/>
          <w:sz w:val="28"/>
          <w:szCs w:val="28"/>
          <w:lang w:eastAsia="ru-RU"/>
        </w:rPr>
        <w:t>- разные партии товаров, принадлежащие разным отправителям и/или предназначенные разным получателям, перемещаемые одним перевозчиком (за исключением железнодорожного) на одном транспортном средстве;</w:t>
      </w:r>
    </w:p>
    <w:p w14:paraId="2A4E22B9" w14:textId="77777777" w:rsidR="008B0C42" w:rsidRPr="00E52D45" w:rsidRDefault="008B0C42" w:rsidP="008B0C42">
      <w:pPr>
        <w:pStyle w:val="a3"/>
        <w:spacing w:after="0"/>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4) </w:t>
      </w:r>
      <w:r w:rsidRPr="00E52D45">
        <w:rPr>
          <w:rFonts w:ascii="Times New Roman" w:eastAsia="Times New Roman" w:hAnsi="Times New Roman" w:cs="Times New Roman"/>
          <w:b/>
          <w:sz w:val="28"/>
          <w:szCs w:val="28"/>
          <w:lang w:eastAsia="ru-RU"/>
        </w:rPr>
        <w:t xml:space="preserve">международная транспортная накладная (CMR) </w:t>
      </w:r>
      <w:r w:rsidRPr="00E52D45">
        <w:rPr>
          <w:rFonts w:ascii="Times New Roman" w:eastAsia="Times New Roman" w:hAnsi="Times New Roman" w:cs="Times New Roman"/>
          <w:sz w:val="28"/>
          <w:szCs w:val="28"/>
          <w:lang w:eastAsia="ru-RU"/>
        </w:rPr>
        <w:t>- товаросопроводительный документ, подтверждающий международную автотранспортную перевозку грузов и сведения о перевозимом товаре (грузе);</w:t>
      </w:r>
    </w:p>
    <w:p w14:paraId="1296E602"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5</w:t>
      </w:r>
      <w:r w:rsidRPr="00E52D45">
        <w:rPr>
          <w:rFonts w:ascii="Times New Roman" w:eastAsia="Times New Roman" w:hAnsi="Times New Roman" w:cs="Times New Roman"/>
          <w:b/>
          <w:sz w:val="28"/>
          <w:szCs w:val="28"/>
          <w:lang w:eastAsia="ru-RU"/>
        </w:rPr>
        <w:t xml:space="preserve">) мобильная группа </w:t>
      </w:r>
      <w:r w:rsidRPr="00E52D45">
        <w:rPr>
          <w:rFonts w:ascii="Times New Roman" w:eastAsia="Times New Roman" w:hAnsi="Times New Roman" w:cs="Times New Roman"/>
          <w:sz w:val="28"/>
          <w:szCs w:val="28"/>
          <w:lang w:eastAsia="ru-RU"/>
        </w:rPr>
        <w:t xml:space="preserve">- группа в составе сотрудников уполномоченного органа по </w:t>
      </w:r>
      <w:r>
        <w:rPr>
          <w:rFonts w:ascii="Times New Roman" w:eastAsia="Times New Roman" w:hAnsi="Times New Roman" w:cs="Times New Roman"/>
          <w:sz w:val="28"/>
          <w:szCs w:val="28"/>
          <w:lang w:eastAsia="ru-RU"/>
        </w:rPr>
        <w:t xml:space="preserve">борьбе с </w:t>
      </w:r>
      <w:r w:rsidRPr="00E52D45">
        <w:rPr>
          <w:rFonts w:ascii="Times New Roman" w:eastAsia="Times New Roman" w:hAnsi="Times New Roman" w:cs="Times New Roman"/>
          <w:b/>
          <w:sz w:val="28"/>
          <w:szCs w:val="28"/>
          <w:lang w:eastAsia="ru-RU"/>
        </w:rPr>
        <w:t>налоговыми правонарушениями</w:t>
      </w:r>
      <w:r w:rsidRPr="00E52D45">
        <w:rPr>
          <w:rFonts w:ascii="Times New Roman" w:eastAsia="Times New Roman" w:hAnsi="Times New Roman" w:cs="Times New Roman"/>
          <w:sz w:val="28"/>
          <w:szCs w:val="28"/>
          <w:lang w:eastAsia="ru-RU"/>
        </w:rPr>
        <w:t>, органа налоговой службы, органа внутренних дел и органа по ветеринарной и фитосанитарной безопасности Кыргызской Республики, созданная в целях осуществления контрольно-оперативных и рейдовых мероприятий по выявлению и пресечению фактов неучтенного ввоза товаров, нарушений требований законодательства Кыргызской Республики и права ЕАЭС;</w:t>
      </w:r>
    </w:p>
    <w:p w14:paraId="42028330"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6) </w:t>
      </w:r>
      <w:r w:rsidRPr="00E52D45">
        <w:rPr>
          <w:rFonts w:ascii="Times New Roman" w:eastAsia="Times New Roman" w:hAnsi="Times New Roman" w:cs="Times New Roman"/>
          <w:b/>
          <w:sz w:val="28"/>
          <w:szCs w:val="28"/>
          <w:lang w:eastAsia="ru-RU"/>
        </w:rPr>
        <w:t xml:space="preserve">перевозчик товара </w:t>
      </w:r>
      <w:r w:rsidRPr="00E52D45">
        <w:rPr>
          <w:rFonts w:ascii="Times New Roman" w:eastAsia="Times New Roman" w:hAnsi="Times New Roman" w:cs="Times New Roman"/>
          <w:sz w:val="28"/>
          <w:szCs w:val="28"/>
          <w:lang w:eastAsia="ru-RU"/>
        </w:rPr>
        <w:t>- лицо, осуществляющее или являющееся ответственным за ввоз товара на территорию Кыргызской Республики;</w:t>
      </w:r>
    </w:p>
    <w:p w14:paraId="756FA592"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7) </w:t>
      </w:r>
      <w:r w:rsidRPr="00E52D45">
        <w:rPr>
          <w:rFonts w:ascii="Times New Roman" w:eastAsia="Times New Roman" w:hAnsi="Times New Roman" w:cs="Times New Roman"/>
          <w:b/>
          <w:sz w:val="28"/>
          <w:szCs w:val="28"/>
          <w:lang w:eastAsia="ru-RU"/>
        </w:rPr>
        <w:t xml:space="preserve">пункт учета товаров </w:t>
      </w:r>
      <w:r w:rsidRPr="00E52D45">
        <w:rPr>
          <w:rFonts w:ascii="Times New Roman" w:eastAsia="Times New Roman" w:hAnsi="Times New Roman" w:cs="Times New Roman"/>
          <w:sz w:val="28"/>
          <w:szCs w:val="28"/>
          <w:lang w:eastAsia="ru-RU"/>
        </w:rPr>
        <w:t xml:space="preserve">- место, оснащенное необходимыми техническими средствами и сооружениями для осуществления учета товаров и объемов перемещаемых грузов, определения даты ввоза (импорта) в Кыргызскую Республику в целях налогообложения, прослеживаемости товаров и иных функций, не ограничивающих свободное перемещение товаров с территории одного государства-члена ЕАЭС на территорию Кыргызской Республики, </w:t>
      </w:r>
      <w:r w:rsidRPr="008B0C42">
        <w:rPr>
          <w:rFonts w:ascii="Times New Roman" w:eastAsia="Times New Roman" w:hAnsi="Times New Roman" w:cs="Times New Roman"/>
          <w:sz w:val="28"/>
          <w:szCs w:val="28"/>
          <w:lang w:eastAsia="ru-RU"/>
        </w:rPr>
        <w:t>должностными лицами уполномоченного органа транспортного контроля, органа налоговой службы, органа внутренних дел, а также при необходимости должностными лицами органа государственной статистики, уполномоченного органа в сфере сельского хозяйства и пищевой промышленности, уполномоченного органа в сфере здравоохранения, уполномоченного органа в сфере ветеринарной и фитосанитарной безопасности, уполномоченного органа с налоговыми правонарушениями</w:t>
      </w:r>
      <w:r w:rsidRPr="00E52D45">
        <w:rPr>
          <w:rFonts w:ascii="Times New Roman" w:eastAsia="Times New Roman" w:hAnsi="Times New Roman" w:cs="Times New Roman"/>
          <w:sz w:val="28"/>
          <w:szCs w:val="28"/>
          <w:lang w:eastAsia="ru-RU"/>
        </w:rPr>
        <w:t>, уполномоченной организации в сфере перевозки и/или передачи товаров;</w:t>
      </w:r>
    </w:p>
    <w:p w14:paraId="572FC9C6"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8) </w:t>
      </w:r>
      <w:r w:rsidRPr="00E52D45">
        <w:rPr>
          <w:rFonts w:ascii="Times New Roman" w:eastAsia="Times New Roman" w:hAnsi="Times New Roman" w:cs="Times New Roman"/>
          <w:b/>
          <w:sz w:val="28"/>
          <w:szCs w:val="28"/>
          <w:lang w:eastAsia="ru-RU"/>
        </w:rPr>
        <w:t xml:space="preserve">Сопроводительная накладная </w:t>
      </w:r>
      <w:r w:rsidRPr="00E52D45">
        <w:rPr>
          <w:rFonts w:ascii="Times New Roman" w:eastAsia="Times New Roman" w:hAnsi="Times New Roman" w:cs="Times New Roman"/>
          <w:sz w:val="28"/>
          <w:szCs w:val="28"/>
          <w:lang w:eastAsia="ru-RU"/>
        </w:rPr>
        <w:t xml:space="preserve">- </w:t>
      </w:r>
      <w:r w:rsidRPr="008B0C42">
        <w:rPr>
          <w:rFonts w:ascii="Times New Roman" w:eastAsia="Times New Roman" w:hAnsi="Times New Roman" w:cs="Times New Roman"/>
          <w:sz w:val="28"/>
          <w:szCs w:val="28"/>
          <w:lang w:eastAsia="ru-RU"/>
        </w:rPr>
        <w:t>сопроводительный документ установленной формы, содержащий сведения о перевозимом товаре, в том числе реквизиты грузоотправителя и импортера, а также сведения о перевозке;</w:t>
      </w:r>
    </w:p>
    <w:p w14:paraId="5F5C94F5"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Форма и порядок заполнения утверждается уполномоченным налоговым органом Кыргызской Республики;</w:t>
      </w:r>
    </w:p>
    <w:p w14:paraId="7DCB67A5" w14:textId="77777777" w:rsidR="008B0C42" w:rsidRPr="00E52D45" w:rsidRDefault="008B0C42" w:rsidP="008B0C42">
      <w:pPr>
        <w:pStyle w:val="a3"/>
        <w:spacing w:after="0"/>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9) </w:t>
      </w:r>
      <w:r w:rsidRPr="00E52D45">
        <w:rPr>
          <w:rFonts w:ascii="Times New Roman" w:eastAsia="Times New Roman" w:hAnsi="Times New Roman" w:cs="Times New Roman"/>
          <w:b/>
          <w:sz w:val="28"/>
          <w:szCs w:val="28"/>
          <w:lang w:eastAsia="ru-RU"/>
        </w:rPr>
        <w:t xml:space="preserve">Личный кабинет налогоплательщика </w:t>
      </w:r>
      <w:r w:rsidRPr="00E52D45">
        <w:rPr>
          <w:rFonts w:ascii="Times New Roman" w:eastAsia="Times New Roman" w:hAnsi="Times New Roman" w:cs="Times New Roman"/>
          <w:sz w:val="28"/>
          <w:szCs w:val="28"/>
          <w:lang w:eastAsia="ru-RU"/>
        </w:rPr>
        <w:t>– раздел сайта уполномоченного налогового органа, доступный только авторизованному пользователю, предназначенный для получения от налогового органа и для направления в налоговый орган документов, сведений, информации в электронной форме;</w:t>
      </w:r>
    </w:p>
    <w:p w14:paraId="7F5433AD"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lastRenderedPageBreak/>
        <w:t xml:space="preserve">10) </w:t>
      </w:r>
      <w:r w:rsidRPr="00E52D45">
        <w:rPr>
          <w:rFonts w:ascii="Times New Roman" w:eastAsia="Times New Roman" w:hAnsi="Times New Roman" w:cs="Times New Roman"/>
          <w:b/>
          <w:sz w:val="28"/>
          <w:szCs w:val="28"/>
          <w:lang w:eastAsia="ru-RU"/>
        </w:rPr>
        <w:t>товары, перемещаемые физическими лицами в сопровождаемом багаже</w:t>
      </w:r>
      <w:r w:rsidRPr="00E52D45">
        <w:rPr>
          <w:rFonts w:ascii="Times New Roman" w:eastAsia="Times New Roman" w:hAnsi="Times New Roman" w:cs="Times New Roman"/>
          <w:sz w:val="28"/>
          <w:szCs w:val="28"/>
          <w:lang w:eastAsia="ru-RU"/>
        </w:rPr>
        <w:t>, - товары, ввозимые в Кыргызскую Республику в ручной клади;</w:t>
      </w:r>
    </w:p>
    <w:p w14:paraId="5C4F7519"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11) </w:t>
      </w:r>
      <w:r w:rsidRPr="00E52D45">
        <w:rPr>
          <w:rFonts w:ascii="Times New Roman" w:eastAsia="Times New Roman" w:hAnsi="Times New Roman" w:cs="Times New Roman"/>
          <w:b/>
          <w:sz w:val="28"/>
          <w:szCs w:val="28"/>
          <w:lang w:eastAsia="ru-RU"/>
        </w:rPr>
        <w:t>транзитная или таможенная декларация</w:t>
      </w:r>
      <w:r w:rsidRPr="00E52D45">
        <w:rPr>
          <w:rFonts w:ascii="Times New Roman" w:eastAsia="Times New Roman" w:hAnsi="Times New Roman" w:cs="Times New Roman"/>
          <w:sz w:val="28"/>
          <w:szCs w:val="28"/>
          <w:lang w:eastAsia="ru-RU"/>
        </w:rPr>
        <w:t xml:space="preserve"> - документ, выдаваемый таможенными органами ЕАЭС;</w:t>
      </w:r>
    </w:p>
    <w:p w14:paraId="6F4C26A8"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12) </w:t>
      </w:r>
      <w:r w:rsidRPr="00E52D45">
        <w:rPr>
          <w:rFonts w:ascii="Times New Roman" w:eastAsia="Times New Roman" w:hAnsi="Times New Roman" w:cs="Times New Roman"/>
          <w:b/>
          <w:sz w:val="28"/>
          <w:szCs w:val="28"/>
          <w:lang w:eastAsia="ru-RU"/>
        </w:rPr>
        <w:t>уполномоченное лицо</w:t>
      </w:r>
      <w:r w:rsidRPr="00E52D45">
        <w:rPr>
          <w:rFonts w:ascii="Times New Roman" w:eastAsia="Times New Roman" w:hAnsi="Times New Roman" w:cs="Times New Roman"/>
          <w:sz w:val="28"/>
          <w:szCs w:val="28"/>
          <w:lang w:eastAsia="ru-RU"/>
        </w:rPr>
        <w:t xml:space="preserve"> - юридическое или физическое лицо, уполномоченное представлять или действовать от имени другого лица </w:t>
      </w:r>
      <w:r w:rsidRPr="00E52D45">
        <w:rPr>
          <w:rFonts w:ascii="Times New Roman" w:eastAsia="Times New Roman" w:hAnsi="Times New Roman" w:cs="Times New Roman"/>
          <w:b/>
          <w:sz w:val="28"/>
          <w:szCs w:val="28"/>
          <w:lang w:eastAsia="ru-RU"/>
        </w:rPr>
        <w:t>по доверенности</w:t>
      </w:r>
      <w:r w:rsidRPr="00E52D45">
        <w:rPr>
          <w:rFonts w:ascii="Times New Roman" w:eastAsia="Times New Roman" w:hAnsi="Times New Roman" w:cs="Times New Roman"/>
          <w:sz w:val="28"/>
          <w:szCs w:val="28"/>
          <w:lang w:eastAsia="ru-RU"/>
        </w:rPr>
        <w:t>;</w:t>
      </w:r>
    </w:p>
    <w:p w14:paraId="5773EE6B"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13) </w:t>
      </w:r>
      <w:r w:rsidRPr="00E52D45">
        <w:rPr>
          <w:rFonts w:ascii="Times New Roman" w:eastAsia="Times New Roman" w:hAnsi="Times New Roman" w:cs="Times New Roman"/>
          <w:b/>
          <w:sz w:val="28"/>
          <w:szCs w:val="28"/>
          <w:lang w:eastAsia="ru-RU"/>
        </w:rPr>
        <w:t>товаросопроводительный документ</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 xml:space="preserve">– </w:t>
      </w:r>
      <w:r w:rsidRPr="00E52D45">
        <w:rPr>
          <w:rFonts w:ascii="Times New Roman" w:eastAsia="Times New Roman" w:hAnsi="Times New Roman" w:cs="Times New Roman"/>
          <w:sz w:val="28"/>
          <w:szCs w:val="28"/>
          <w:lang w:eastAsia="ru-RU"/>
        </w:rPr>
        <w:t>документ, направленный грузоотправителем с партией товара, позволяющий однозначно соотнести количественные, качественные и иные характеристики перевозимого груза, в том числе реквизиты грузоотправителя и грузополучателя, а также сведения о перевозке;</w:t>
      </w:r>
    </w:p>
    <w:p w14:paraId="158E7496"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14) </w:t>
      </w:r>
      <w:r w:rsidRPr="00E52D45">
        <w:rPr>
          <w:rFonts w:ascii="Times New Roman" w:eastAsia="Times New Roman" w:hAnsi="Times New Roman" w:cs="Times New Roman"/>
          <w:b/>
          <w:sz w:val="28"/>
          <w:szCs w:val="28"/>
          <w:lang w:eastAsia="ru-RU"/>
        </w:rPr>
        <w:t>ДСВК</w:t>
      </w:r>
      <w:r w:rsidRPr="00E52D45">
        <w:rPr>
          <w:rFonts w:ascii="Times New Roman" w:eastAsia="Times New Roman" w:hAnsi="Times New Roman" w:cs="Times New Roman"/>
          <w:sz w:val="28"/>
          <w:szCs w:val="28"/>
          <w:lang w:eastAsia="ru-RU"/>
        </w:rPr>
        <w:t xml:space="preserve"> – это динамическая система весогабаритного контроля уполномоченного органа транспортного контроля; </w:t>
      </w:r>
    </w:p>
    <w:p w14:paraId="151B5FAF" w14:textId="77777777" w:rsidR="008B0C42" w:rsidRPr="00E52D45" w:rsidRDefault="008B0C42" w:rsidP="008B0C4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52D45">
        <w:rPr>
          <w:rFonts w:ascii="Times New Roman" w:eastAsia="Times New Roman" w:hAnsi="Times New Roman" w:cs="Times New Roman"/>
          <w:color w:val="000000" w:themeColor="text1"/>
          <w:sz w:val="28"/>
          <w:szCs w:val="28"/>
          <w:lang w:eastAsia="ru-RU"/>
        </w:rPr>
        <w:t xml:space="preserve">15) </w:t>
      </w:r>
      <w:r w:rsidRPr="00E52D45">
        <w:rPr>
          <w:rFonts w:ascii="Times New Roman" w:eastAsia="Times New Roman" w:hAnsi="Times New Roman" w:cs="Times New Roman"/>
          <w:b/>
          <w:color w:val="000000" w:themeColor="text1"/>
          <w:sz w:val="28"/>
          <w:szCs w:val="28"/>
          <w:lang w:eastAsia="ru-RU"/>
        </w:rPr>
        <w:t xml:space="preserve">АИС </w:t>
      </w:r>
      <w:r>
        <w:rPr>
          <w:rFonts w:ascii="Times New Roman" w:eastAsia="Times New Roman" w:hAnsi="Times New Roman" w:cs="Times New Roman"/>
          <w:b/>
          <w:color w:val="000000" w:themeColor="text1"/>
          <w:sz w:val="28"/>
          <w:szCs w:val="28"/>
          <w:lang w:eastAsia="ru-RU"/>
        </w:rPr>
        <w:t>«</w:t>
      </w:r>
      <w:r w:rsidRPr="00E52D45">
        <w:rPr>
          <w:rFonts w:ascii="Times New Roman" w:eastAsia="Times New Roman" w:hAnsi="Times New Roman" w:cs="Times New Roman"/>
          <w:b/>
          <w:color w:val="000000" w:themeColor="text1"/>
          <w:sz w:val="28"/>
          <w:szCs w:val="28"/>
          <w:lang w:eastAsia="ru-RU"/>
        </w:rPr>
        <w:t>Сводный пост</w:t>
      </w:r>
      <w:r>
        <w:rPr>
          <w:rFonts w:ascii="Times New Roman" w:eastAsia="Times New Roman" w:hAnsi="Times New Roman" w:cs="Times New Roman"/>
          <w:b/>
          <w:color w:val="000000" w:themeColor="text1"/>
          <w:sz w:val="28"/>
          <w:szCs w:val="28"/>
          <w:lang w:eastAsia="ru-RU"/>
        </w:rPr>
        <w:t>»</w:t>
      </w:r>
      <w:r w:rsidRPr="00E52D45">
        <w:rPr>
          <w:rFonts w:ascii="Times New Roman" w:eastAsia="Times New Roman" w:hAnsi="Times New Roman" w:cs="Times New Roman"/>
          <w:color w:val="000000" w:themeColor="text1"/>
          <w:sz w:val="28"/>
          <w:szCs w:val="28"/>
          <w:lang w:eastAsia="ru-RU"/>
        </w:rPr>
        <w:t xml:space="preserve"> - это программный продукт налогового администрирования косвенных налогов в части учета товаров, а также дальнейшего взаимодействия государственных органов, задействованных в работе пункта учета товаров и уполномоченными организациями в сфере перевозки товаров посредством электронного взаимодействия с использованием информационных систем, обрабатываемая автоматизированной информационной системой </w:t>
      </w:r>
      <w:r>
        <w:rPr>
          <w:rFonts w:ascii="Times New Roman" w:eastAsia="Times New Roman" w:hAnsi="Times New Roman" w:cs="Times New Roman"/>
          <w:color w:val="000000" w:themeColor="text1"/>
          <w:sz w:val="28"/>
          <w:szCs w:val="28"/>
          <w:lang w:eastAsia="ru-RU"/>
        </w:rPr>
        <w:t>«</w:t>
      </w:r>
      <w:r w:rsidRPr="00E52D45">
        <w:rPr>
          <w:rFonts w:ascii="Times New Roman" w:eastAsia="Times New Roman" w:hAnsi="Times New Roman" w:cs="Times New Roman"/>
          <w:color w:val="000000" w:themeColor="text1"/>
          <w:sz w:val="28"/>
          <w:szCs w:val="28"/>
          <w:lang w:eastAsia="ru-RU"/>
        </w:rPr>
        <w:t>Сводный пост</w:t>
      </w:r>
      <w:r>
        <w:rPr>
          <w:rFonts w:ascii="Times New Roman" w:eastAsia="Times New Roman" w:hAnsi="Times New Roman" w:cs="Times New Roman"/>
          <w:color w:val="000000" w:themeColor="text1"/>
          <w:sz w:val="28"/>
          <w:szCs w:val="28"/>
          <w:lang w:eastAsia="ru-RU"/>
        </w:rPr>
        <w:t>»</w:t>
      </w:r>
      <w:r w:rsidRPr="00E52D45">
        <w:rPr>
          <w:rFonts w:ascii="Times New Roman" w:eastAsia="Times New Roman" w:hAnsi="Times New Roman" w:cs="Times New Roman"/>
          <w:color w:val="000000" w:themeColor="text1"/>
          <w:sz w:val="28"/>
          <w:szCs w:val="28"/>
          <w:lang w:eastAsia="ru-RU"/>
        </w:rPr>
        <w:t xml:space="preserve"> уполномоченного</w:t>
      </w:r>
      <w:r w:rsidRPr="00E52D45">
        <w:rPr>
          <w:color w:val="000000" w:themeColor="text1"/>
          <w:sz w:val="28"/>
          <w:szCs w:val="28"/>
        </w:rPr>
        <w:t xml:space="preserve"> </w:t>
      </w:r>
      <w:r w:rsidRPr="00E52D45">
        <w:rPr>
          <w:rFonts w:ascii="Times New Roman" w:eastAsia="Times New Roman" w:hAnsi="Times New Roman" w:cs="Times New Roman"/>
          <w:color w:val="000000" w:themeColor="text1"/>
          <w:sz w:val="28"/>
          <w:szCs w:val="28"/>
          <w:lang w:eastAsia="ru-RU"/>
        </w:rPr>
        <w:t>органа налоговой службы;</w:t>
      </w:r>
    </w:p>
    <w:p w14:paraId="56327119"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16) </w:t>
      </w:r>
      <w:r w:rsidRPr="00E52D45">
        <w:rPr>
          <w:rFonts w:ascii="Times New Roman" w:eastAsia="Times New Roman" w:hAnsi="Times New Roman" w:cs="Times New Roman"/>
          <w:b/>
          <w:sz w:val="28"/>
          <w:szCs w:val="28"/>
          <w:lang w:eastAsia="ru-RU"/>
        </w:rPr>
        <w:t>авианакладная</w:t>
      </w:r>
      <w:r w:rsidRPr="00E52D45">
        <w:rPr>
          <w:rFonts w:ascii="Times New Roman" w:eastAsia="Times New Roman" w:hAnsi="Times New Roman" w:cs="Times New Roman"/>
          <w:sz w:val="28"/>
          <w:szCs w:val="28"/>
          <w:lang w:eastAsia="ru-RU"/>
        </w:rPr>
        <w:t xml:space="preserve"> - товаросопроводительный документ, подтверждающий международную авиаперевозку грузов и содержащий сведения о перевозимом товаре (грузе);</w:t>
      </w:r>
    </w:p>
    <w:p w14:paraId="6829B295"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17) </w:t>
      </w:r>
      <w:r w:rsidRPr="00E52D45">
        <w:rPr>
          <w:rFonts w:ascii="Times New Roman" w:eastAsia="Times New Roman" w:hAnsi="Times New Roman" w:cs="Times New Roman"/>
          <w:b/>
          <w:sz w:val="28"/>
          <w:szCs w:val="28"/>
          <w:lang w:eastAsia="ru-RU"/>
        </w:rPr>
        <w:t>железнодорожная накладная</w:t>
      </w:r>
      <w:r w:rsidRPr="00E52D45">
        <w:rPr>
          <w:rFonts w:ascii="Times New Roman" w:eastAsia="Times New Roman" w:hAnsi="Times New Roman" w:cs="Times New Roman"/>
          <w:sz w:val="28"/>
          <w:szCs w:val="28"/>
          <w:lang w:eastAsia="ru-RU"/>
        </w:rPr>
        <w:t xml:space="preserve"> - товаросопроводительный документ, подтверждающий международную железнодорожную перевозку грузов и </w:t>
      </w:r>
      <w:r w:rsidRPr="00E52D45">
        <w:rPr>
          <w:rFonts w:ascii="Times New Roman" w:eastAsia="Times New Roman" w:hAnsi="Times New Roman" w:cs="Times New Roman"/>
          <w:b/>
          <w:sz w:val="28"/>
          <w:szCs w:val="28"/>
          <w:lang w:eastAsia="ru-RU"/>
        </w:rPr>
        <w:t>содержащий</w:t>
      </w:r>
      <w:r w:rsidRPr="00E52D45">
        <w:rPr>
          <w:rFonts w:ascii="Times New Roman" w:eastAsia="Times New Roman" w:hAnsi="Times New Roman" w:cs="Times New Roman"/>
          <w:sz w:val="28"/>
          <w:szCs w:val="28"/>
          <w:lang w:eastAsia="ru-RU"/>
        </w:rPr>
        <w:t xml:space="preserve"> сведения о перевозимом товаре (грузе);</w:t>
      </w:r>
    </w:p>
    <w:p w14:paraId="22B4EA8D"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18)</w:t>
      </w:r>
      <w:r w:rsidRPr="00E52D45">
        <w:rPr>
          <w:rFonts w:ascii="Times New Roman" w:eastAsia="Times New Roman" w:hAnsi="Times New Roman" w:cs="Times New Roman"/>
          <w:b/>
          <w:sz w:val="28"/>
          <w:szCs w:val="28"/>
          <w:lang w:eastAsia="ru-RU"/>
        </w:rPr>
        <w:t xml:space="preserve"> журнал</w:t>
      </w:r>
      <w:r w:rsidRPr="00E52D45">
        <w:rPr>
          <w:rFonts w:ascii="Times New Roman" w:eastAsia="Times New Roman" w:hAnsi="Times New Roman" w:cs="Times New Roman"/>
          <w:sz w:val="28"/>
          <w:szCs w:val="28"/>
          <w:lang w:eastAsia="ru-RU"/>
        </w:rPr>
        <w:t xml:space="preserve"> - журнал учета перемещения грузов через Государственную границу Кыргызской Республики при торговле с государствами-членами ЕАЭС;</w:t>
      </w:r>
    </w:p>
    <w:p w14:paraId="1196F6B2"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19) </w:t>
      </w:r>
      <w:r w:rsidRPr="00E52D45">
        <w:rPr>
          <w:rFonts w:ascii="Times New Roman" w:eastAsia="Times New Roman" w:hAnsi="Times New Roman" w:cs="Times New Roman"/>
          <w:b/>
          <w:sz w:val="28"/>
          <w:szCs w:val="28"/>
          <w:lang w:eastAsia="ru-RU"/>
        </w:rPr>
        <w:t>места приема-передачи грузов</w:t>
      </w:r>
      <w:r w:rsidRPr="00E52D45">
        <w:rPr>
          <w:rFonts w:ascii="Times New Roman" w:eastAsia="Times New Roman" w:hAnsi="Times New Roman" w:cs="Times New Roman"/>
          <w:sz w:val="28"/>
          <w:szCs w:val="28"/>
          <w:lang w:eastAsia="ru-RU"/>
        </w:rPr>
        <w:t xml:space="preserve"> - склады, порты и другие объекты уполномоченной организации, а также ее подведомственные подразделения, в которых осуществляются прием и передача грузов.</w:t>
      </w:r>
    </w:p>
    <w:p w14:paraId="6782CB7A"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3. Учет товаров и объемов перемещаемых грузов при ввозе (импорте) в Кыргызскую Республику в рамках торговли с государствами-членами ЕАЭС осуществляется органами налоговой службы для определения даты ввоза (импорта) в Кыргызскую Республику в целях налогообложения и прослеживаемости товаров, совместно с:</w:t>
      </w:r>
    </w:p>
    <w:p w14:paraId="1FC4E5BB"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1) государственными органами, задействованными в работе пункта учета товаров - при перевозке товаров;</w:t>
      </w:r>
    </w:p>
    <w:p w14:paraId="5FAE0BAD"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2) уполномоченными организациями в сфере перевозки и/или передачи товаров собственнику (грузополучателю) при перевозке товаров:</w:t>
      </w:r>
    </w:p>
    <w:p w14:paraId="3302D666"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lastRenderedPageBreak/>
        <w:t xml:space="preserve">- железнодорожным транспортом - Государственным предприятием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Национальная компания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Кыргыз </w:t>
      </w:r>
      <w:proofErr w:type="spellStart"/>
      <w:r w:rsidRPr="00E52D45">
        <w:rPr>
          <w:rFonts w:ascii="Times New Roman" w:eastAsia="Times New Roman" w:hAnsi="Times New Roman" w:cs="Times New Roman"/>
          <w:sz w:val="28"/>
          <w:szCs w:val="28"/>
          <w:lang w:eastAsia="ru-RU"/>
        </w:rPr>
        <w:t>темир</w:t>
      </w:r>
      <w:proofErr w:type="spellEnd"/>
      <w:r w:rsidRPr="00E52D45">
        <w:rPr>
          <w:rFonts w:ascii="Times New Roman" w:eastAsia="Times New Roman" w:hAnsi="Times New Roman" w:cs="Times New Roman"/>
          <w:sz w:val="28"/>
          <w:szCs w:val="28"/>
          <w:lang w:eastAsia="ru-RU"/>
        </w:rPr>
        <w:t xml:space="preserve"> </w:t>
      </w:r>
      <w:proofErr w:type="spellStart"/>
      <w:r w:rsidRPr="00E52D45">
        <w:rPr>
          <w:rFonts w:ascii="Times New Roman" w:eastAsia="Times New Roman" w:hAnsi="Times New Roman" w:cs="Times New Roman"/>
          <w:sz w:val="28"/>
          <w:szCs w:val="28"/>
          <w:lang w:eastAsia="ru-RU"/>
        </w:rPr>
        <w:t>жолу</w:t>
      </w:r>
      <w:proofErr w:type="spellEnd"/>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(по форме согласно приложению 5 к настоящему Порядку);</w:t>
      </w:r>
    </w:p>
    <w:p w14:paraId="0EE7C5C6" w14:textId="77777777" w:rsid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 воздушным транспортом - открытым акционерным обществом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Международный аэропорт </w:t>
      </w:r>
      <w:r>
        <w:rPr>
          <w:rFonts w:ascii="Times New Roman" w:eastAsia="Times New Roman" w:hAnsi="Times New Roman" w:cs="Times New Roman"/>
          <w:sz w:val="28"/>
          <w:szCs w:val="28"/>
          <w:lang w:eastAsia="ru-RU"/>
        </w:rPr>
        <w:t>«</w:t>
      </w:r>
      <w:proofErr w:type="spellStart"/>
      <w:r w:rsidRPr="00E52D45">
        <w:rPr>
          <w:rFonts w:ascii="Times New Roman" w:eastAsia="Times New Roman" w:hAnsi="Times New Roman" w:cs="Times New Roman"/>
          <w:sz w:val="28"/>
          <w:szCs w:val="28"/>
          <w:lang w:eastAsia="ru-RU"/>
        </w:rPr>
        <w:t>Манас</w:t>
      </w:r>
      <w:proofErr w:type="spellEnd"/>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либо агентом, на которого возложена обязанность по учету и/или передаче товаров грузополучателю</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(по форме согласно приложению 5 к настоящему Порядку).</w:t>
      </w:r>
    </w:p>
    <w:p w14:paraId="6C9AF1AD" w14:textId="561C2EA5" w:rsidR="00097C6A" w:rsidRPr="00097C6A" w:rsidRDefault="00097C6A" w:rsidP="00097C6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325051" w:rsidRPr="00325051">
        <w:rPr>
          <w:rFonts w:ascii="Times New Roman" w:eastAsia="Times New Roman" w:hAnsi="Times New Roman" w:cs="Times New Roman"/>
          <w:sz w:val="28"/>
          <w:szCs w:val="28"/>
          <w:lang w:eastAsia="ru-RU"/>
        </w:rPr>
        <w:t>Обмен информацией и взаимодействие между уполномоченным налоговым органом и уполномоченными государственными органами Кыргызской Республики, уполномоченными организациями осуществляется на основании настоящего Порядка и регламента, утверждаемого совместным решением вышеуказанных</w:t>
      </w:r>
      <w:bookmarkStart w:id="0" w:name="_GoBack"/>
      <w:bookmarkEnd w:id="0"/>
      <w:r w:rsidR="00325051" w:rsidRPr="00325051">
        <w:rPr>
          <w:rFonts w:ascii="Times New Roman" w:eastAsia="Times New Roman" w:hAnsi="Times New Roman" w:cs="Times New Roman"/>
          <w:sz w:val="28"/>
          <w:szCs w:val="28"/>
          <w:lang w:eastAsia="ru-RU"/>
        </w:rPr>
        <w:t xml:space="preserve"> государственных органов и уполномоченных организаций</w:t>
      </w:r>
      <w:r w:rsidR="00325051">
        <w:rPr>
          <w:rFonts w:ascii="Times New Roman" w:eastAsia="Times New Roman" w:hAnsi="Times New Roman" w:cs="Times New Roman"/>
          <w:sz w:val="28"/>
          <w:szCs w:val="28"/>
          <w:lang w:eastAsia="ru-RU"/>
        </w:rPr>
        <w:t>.</w:t>
      </w:r>
    </w:p>
    <w:p w14:paraId="0F367542"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5. Датой ввоза (импорта) товара на территорию Кыргызской Республики при перемещении через Государственную границу Кыргызской Республики с территории государств-членов ЕАЭС считается:</w:t>
      </w:r>
    </w:p>
    <w:p w14:paraId="373D1EBF"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дата прибытия на станцию назначения - при перевозке товаров железнодорожным транспортом;</w:t>
      </w:r>
    </w:p>
    <w:p w14:paraId="3ED160F3"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 дата оформления товара уполномоченными организациями - при </w:t>
      </w:r>
      <w:r w:rsidRPr="008B0C42">
        <w:rPr>
          <w:rFonts w:ascii="Times New Roman" w:eastAsia="Times New Roman" w:hAnsi="Times New Roman" w:cs="Times New Roman"/>
          <w:sz w:val="28"/>
          <w:szCs w:val="28"/>
          <w:lang w:eastAsia="ru-RU"/>
        </w:rPr>
        <w:t>перевозке товаров воздушным транспортом.</w:t>
      </w:r>
    </w:p>
    <w:p w14:paraId="018122C6"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дата, указанная на штампе сопроводительной накладной проставленном должностным лицом налогового органа, задействованным в работе пункта учета товаров, при перевозке товаров автомобильным транспортом.</w:t>
      </w:r>
    </w:p>
    <w:p w14:paraId="521FA6E6"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6. Импортер, намеренный импортировать товар на территорию Кыргызской Республики, оформляет сопроводительную накладную на товар в соответствии с формой и порядком утверждаемым уполномоченным налоговым органом Кыргызской Республики.</w:t>
      </w:r>
    </w:p>
    <w:p w14:paraId="23529C66"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7. При импорте товаров из Республики Казахстан, включенных в Перечень товаров, в отношении которых Республикой Казахстан в соответствии с обязательствами, принятыми в качестве условия</w:t>
      </w:r>
      <w:r w:rsidRPr="00E52D45">
        <w:rPr>
          <w:rFonts w:ascii="Times New Roman" w:eastAsia="Times New Roman" w:hAnsi="Times New Roman" w:cs="Times New Roman"/>
          <w:sz w:val="28"/>
          <w:szCs w:val="28"/>
          <w:lang w:eastAsia="ru-RU"/>
        </w:rPr>
        <w:t xml:space="preserve"> присоединения к Всемирной торговой организации, применяются ставки ввозных таможенных пошлин, более низкие по сравнению со ставками пошлин Единого таможенного тарифа ЕАЭС, и размеров таких ставок пошлин, утвержденного решением Совета Евразийской экономической комиссии от 14 октября 2015 года № 59 (далее - Перечень), за исключением товаров, указанных в пункте 3 статьи 3 Протокола о некоторых вопросах ввоза и обращения товаров на таможенной территории ЕАЭС, подписанного 16 октября 2015 года в поселке </w:t>
      </w:r>
      <w:proofErr w:type="spellStart"/>
      <w:r w:rsidRPr="00E52D45">
        <w:rPr>
          <w:rFonts w:ascii="Times New Roman" w:eastAsia="Times New Roman" w:hAnsi="Times New Roman" w:cs="Times New Roman"/>
          <w:sz w:val="28"/>
          <w:szCs w:val="28"/>
          <w:lang w:eastAsia="ru-RU"/>
        </w:rPr>
        <w:t>Бурабай</w:t>
      </w:r>
      <w:proofErr w:type="spellEnd"/>
      <w:r w:rsidRPr="00E52D45">
        <w:rPr>
          <w:rFonts w:ascii="Times New Roman" w:eastAsia="Times New Roman" w:hAnsi="Times New Roman" w:cs="Times New Roman"/>
          <w:sz w:val="28"/>
          <w:szCs w:val="28"/>
          <w:lang w:eastAsia="ru-RU"/>
        </w:rPr>
        <w:t xml:space="preserve"> Республики Казахстан, требуется обязательное наличие бумажной копии электронного счета-фактуры (инвойса) на товар, заверенной печатью уполномоченного налогового органа Республики Казахстан (далее - счет-фактура по товарам, попавшим под изъятия в Республике Казахстан), и соответствующих сопроводительных документов, подтверждающих право ввоза данного товара на территорию Кыргызской Республики, </w:t>
      </w:r>
      <w:r w:rsidRPr="00E52D45">
        <w:rPr>
          <w:rFonts w:ascii="Times New Roman" w:eastAsia="Times New Roman" w:hAnsi="Times New Roman" w:cs="Times New Roman"/>
          <w:sz w:val="28"/>
          <w:szCs w:val="28"/>
          <w:lang w:eastAsia="ru-RU"/>
        </w:rPr>
        <w:lastRenderedPageBreak/>
        <w:t>оформленных в соответствии с требованиями, установленными нормативными правовыми актами Кыргызской Республики и ЕАЭС.</w:t>
      </w:r>
    </w:p>
    <w:p w14:paraId="3346C800"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При этом данные, указанные в счете-фактуре по товарам, попавшим под изъятия в Республике Казахстан, и сопроводительных документах, должны соответствовать данным, полученным от соответствующего органа Республики Казахстан.</w:t>
      </w:r>
    </w:p>
    <w:p w14:paraId="3D7384C3"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8. Проверка наличия и достоверности счетов-фактур по товарам, попавшим под изъятия в Республике Казахстан, и соответствующих сопроводительных документов, подтверждающих право ввоза данных товаров на территорию Кыргызской Республики, осуществляется должностным лицом налогового органа на пункте учета товаров, территориальной мобильной группой.</w:t>
      </w:r>
    </w:p>
    <w:p w14:paraId="13B901BD"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9. </w:t>
      </w:r>
      <w:r w:rsidRPr="008B0C42">
        <w:rPr>
          <w:rFonts w:ascii="Times New Roman" w:eastAsia="Times New Roman" w:hAnsi="Times New Roman" w:cs="Times New Roman"/>
          <w:sz w:val="28"/>
          <w:szCs w:val="28"/>
          <w:lang w:eastAsia="ru-RU"/>
        </w:rPr>
        <w:t>Импортер и/или уполномоченное им лицо несут административную или уголовную ответственность в соответствии с законодательством Кыргызской Республики за достоверность сведений, указываемых в счете-фактуре по товарам, попавшим под изъятия в Республике Казахстан, сопроводительной накладной на товар и документах, указанных в пункте 7 настоящего Порядка.</w:t>
      </w:r>
    </w:p>
    <w:p w14:paraId="3B845B6B"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10. По факту импорта на территорию Кыргызской Республики товаров импортером и/или уполномоченным им лицом представляется</w:t>
      </w:r>
      <w:r w:rsidRPr="00E52D45">
        <w:rPr>
          <w:rFonts w:ascii="Times New Roman" w:eastAsia="Times New Roman" w:hAnsi="Times New Roman" w:cs="Times New Roman"/>
          <w:sz w:val="28"/>
          <w:szCs w:val="28"/>
          <w:lang w:eastAsia="ru-RU"/>
        </w:rPr>
        <w:t xml:space="preserve"> в налоговые органы соответствующая налоговая отчетность и уплачиваются предусмотренные при этом косвенные налоги по импорту в порядке, установленном налоговым законодательством Кыргызской Республики. В случае непредставления соответствующей налоговой отчетности и неуплаты косвенных налогов по импорту, импортер и/или уполномоченное им лицо несут административную или уголовную ответственность в соответствии с законодательством Кыргызской Республики.</w:t>
      </w:r>
    </w:p>
    <w:p w14:paraId="5FB3F4B5" w14:textId="77777777" w:rsidR="008B0C42" w:rsidRPr="00E52D45" w:rsidRDefault="008B0C42" w:rsidP="008B0C42">
      <w:pPr>
        <w:spacing w:after="0" w:line="240" w:lineRule="auto"/>
        <w:ind w:firstLine="709"/>
        <w:jc w:val="center"/>
        <w:rPr>
          <w:rFonts w:ascii="Times New Roman" w:eastAsia="Times New Roman" w:hAnsi="Times New Roman" w:cs="Times New Roman"/>
          <w:b/>
          <w:sz w:val="28"/>
          <w:szCs w:val="28"/>
          <w:lang w:eastAsia="ru-RU"/>
        </w:rPr>
      </w:pPr>
    </w:p>
    <w:p w14:paraId="15BF9F9E" w14:textId="77777777" w:rsidR="008B0C42" w:rsidRDefault="008B0C42" w:rsidP="003F362C">
      <w:pPr>
        <w:spacing w:after="0" w:line="240" w:lineRule="auto"/>
        <w:jc w:val="center"/>
        <w:rPr>
          <w:rFonts w:ascii="Times New Roman" w:eastAsia="Times New Roman" w:hAnsi="Times New Roman" w:cs="Times New Roman"/>
          <w:b/>
          <w:sz w:val="28"/>
          <w:szCs w:val="28"/>
          <w:lang w:eastAsia="ru-RU"/>
        </w:rPr>
      </w:pPr>
      <w:r w:rsidRPr="00E52D45">
        <w:rPr>
          <w:rFonts w:ascii="Times New Roman" w:eastAsia="Times New Roman" w:hAnsi="Times New Roman" w:cs="Times New Roman"/>
          <w:b/>
          <w:sz w:val="28"/>
          <w:szCs w:val="28"/>
          <w:lang w:eastAsia="ru-RU"/>
        </w:rPr>
        <w:t>2. Оформление и использование сопроводительной накладной при импорте товаров в Кыргызскую Республику</w:t>
      </w:r>
    </w:p>
    <w:p w14:paraId="735B3E65" w14:textId="77777777" w:rsidR="001805C4" w:rsidRPr="00E52D45" w:rsidRDefault="001805C4" w:rsidP="008B0C42">
      <w:pPr>
        <w:spacing w:after="0" w:line="240" w:lineRule="auto"/>
        <w:ind w:firstLine="709"/>
        <w:jc w:val="center"/>
        <w:rPr>
          <w:rFonts w:ascii="Times New Roman" w:eastAsia="Times New Roman" w:hAnsi="Times New Roman" w:cs="Times New Roman"/>
          <w:b/>
          <w:sz w:val="28"/>
          <w:szCs w:val="28"/>
          <w:lang w:eastAsia="ru-RU"/>
        </w:rPr>
      </w:pPr>
    </w:p>
    <w:p w14:paraId="0E75AC45"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11. Импортер, намеренный осуществить импорт товаров в целях экономической деятельности, подает в соответствующий налоговый орган по месту налоговой регистрации заявление на получение справки о наличии налоговой регистрации с отметкой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Для целей импорта товаров из государств-членов ЕАЭС</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Форма справки о наличии налоговой регистрации утверждается уполномоченным налоговым органом.</w:t>
      </w:r>
    </w:p>
    <w:p w14:paraId="535E850B"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12. Налоговый орган рассматривает заявление и проверяет на наличие </w:t>
      </w:r>
      <w:r w:rsidRPr="008B0C42">
        <w:rPr>
          <w:rFonts w:ascii="Times New Roman" w:eastAsia="Times New Roman" w:hAnsi="Times New Roman" w:cs="Times New Roman"/>
          <w:sz w:val="28"/>
          <w:szCs w:val="28"/>
          <w:lang w:eastAsia="ru-RU"/>
        </w:rPr>
        <w:t>налоговой регистрации импортера в информационной системе налоговой службы.</w:t>
      </w:r>
    </w:p>
    <w:p w14:paraId="6C22D6C1"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13. Налоговый орган, после приема заявления и выяснения факта налоговой регистрации, выдает справку о наличии налоговой регистрации с отметкой «Для целей импорта товаров из государств-членов ЕАЭС».</w:t>
      </w:r>
    </w:p>
    <w:p w14:paraId="0F958933"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lastRenderedPageBreak/>
        <w:t>Налоговый орган при рассмотрении заявления в течение 3-х рабочих дней выносит решение о выдаче справки либо об отказе в выдаче справки, с обоснованием причин отказа.</w:t>
      </w:r>
    </w:p>
    <w:p w14:paraId="76BD3055"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Основанием для отказа в выдаче справки о наличии налоговой регистрации является:</w:t>
      </w:r>
    </w:p>
    <w:p w14:paraId="52F41FAB"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непредставление субъектом налоговых отчетов за предыдущие отчетные периоды;</w:t>
      </w:r>
    </w:p>
    <w:p w14:paraId="7A6FC772"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непогашенная налоговая задолженность по косвенным налогам;</w:t>
      </w:r>
    </w:p>
    <w:p w14:paraId="2D4368EF"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осуществление предпринимательской деятельности на основе добровольного патента, за исключением швейной и текстильной отрасли;</w:t>
      </w:r>
    </w:p>
    <w:p w14:paraId="0E1D70DE"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14. Справка о наличии налоговой регистрации действительна:</w:t>
      </w:r>
    </w:p>
    <w:p w14:paraId="1A7FB889"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для субъектов, зарегистрированных в управлении Государственной</w:t>
      </w:r>
      <w:r w:rsidRPr="00E52D45">
        <w:rPr>
          <w:rFonts w:ascii="Times New Roman" w:eastAsia="Times New Roman" w:hAnsi="Times New Roman" w:cs="Times New Roman"/>
          <w:sz w:val="28"/>
          <w:szCs w:val="28"/>
          <w:lang w:eastAsia="ru-RU"/>
        </w:rPr>
        <w:t xml:space="preserve"> налоговой службы по контролю за крупными налогоплательщиками в качестве плательщиков НДС, сроком на 180 календарных дней;</w:t>
      </w:r>
    </w:p>
    <w:p w14:paraId="30D728FA"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для остальных субъектов – сроком на 60 календарных дней, со дня получения.</w:t>
      </w:r>
    </w:p>
    <w:p w14:paraId="494BC40E"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15. При отсутствии налоговой регистрации налогоплательщика, должностное лицо налогового органа осуществляет процедуру налоговой регистрации.</w:t>
      </w:r>
    </w:p>
    <w:p w14:paraId="7AAD20A1" w14:textId="77777777" w:rsidR="008B0C42" w:rsidRPr="001805C4"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xml:space="preserve">16. Импортер или уполномоченное им лицо, при ввозе товаров на территорию Кыргызской Республики, обязан оформить и направить электронную форму сопроводительной накладной через личный кабинет </w:t>
      </w:r>
      <w:r w:rsidRPr="001805C4">
        <w:rPr>
          <w:rFonts w:ascii="Times New Roman" w:eastAsia="Times New Roman" w:hAnsi="Times New Roman" w:cs="Times New Roman"/>
          <w:sz w:val="28"/>
          <w:szCs w:val="28"/>
          <w:lang w:eastAsia="ru-RU"/>
        </w:rPr>
        <w:t>налогоплательщика в котором содержат следующие данные:</w:t>
      </w:r>
    </w:p>
    <w:p w14:paraId="5EC9AEA2" w14:textId="77777777" w:rsidR="008B0C42" w:rsidRPr="001805C4"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1805C4">
        <w:rPr>
          <w:rFonts w:ascii="Times New Roman" w:eastAsia="Times New Roman" w:hAnsi="Times New Roman" w:cs="Times New Roman"/>
          <w:sz w:val="28"/>
          <w:szCs w:val="28"/>
          <w:lang w:eastAsia="ru-RU"/>
        </w:rPr>
        <w:t xml:space="preserve"> - Информация о налогоплательщике;</w:t>
      </w:r>
    </w:p>
    <w:p w14:paraId="7A3D5749" w14:textId="77777777" w:rsidR="008B0C42" w:rsidRPr="001805C4"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1805C4">
        <w:rPr>
          <w:rFonts w:ascii="Times New Roman" w:eastAsia="Times New Roman" w:hAnsi="Times New Roman" w:cs="Times New Roman"/>
          <w:sz w:val="28"/>
          <w:szCs w:val="28"/>
          <w:lang w:eastAsia="ru-RU"/>
        </w:rPr>
        <w:t>- фактическое местонахождение налогоплательщика;</w:t>
      </w:r>
    </w:p>
    <w:p w14:paraId="1E4A94F1" w14:textId="77777777" w:rsidR="008B0C42" w:rsidRPr="001805C4"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1805C4">
        <w:rPr>
          <w:rFonts w:ascii="Times New Roman" w:eastAsia="Times New Roman" w:hAnsi="Times New Roman" w:cs="Times New Roman"/>
          <w:sz w:val="28"/>
          <w:szCs w:val="28"/>
          <w:lang w:eastAsia="ru-RU"/>
        </w:rPr>
        <w:t>- код и наименование государства-члена</w:t>
      </w:r>
      <w:r w:rsidRPr="001805C4">
        <w:t xml:space="preserve"> </w:t>
      </w:r>
      <w:r w:rsidRPr="001805C4">
        <w:rPr>
          <w:rFonts w:ascii="Times New Roman" w:eastAsia="Times New Roman" w:hAnsi="Times New Roman" w:cs="Times New Roman"/>
          <w:sz w:val="28"/>
          <w:szCs w:val="28"/>
          <w:lang w:eastAsia="ru-RU"/>
        </w:rPr>
        <w:t>ЕАЭС, из которого ввозится товар;</w:t>
      </w:r>
    </w:p>
    <w:p w14:paraId="2E409A20" w14:textId="77777777" w:rsidR="008B0C42" w:rsidRPr="001805C4"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1805C4">
        <w:rPr>
          <w:rFonts w:ascii="Times New Roman" w:eastAsia="Times New Roman" w:hAnsi="Times New Roman" w:cs="Times New Roman"/>
          <w:sz w:val="28"/>
          <w:szCs w:val="28"/>
          <w:lang w:eastAsia="ru-RU"/>
        </w:rPr>
        <w:t>- наименование отправителя товаров (груза);</w:t>
      </w:r>
    </w:p>
    <w:p w14:paraId="7F65766B" w14:textId="77777777" w:rsidR="008B0C42" w:rsidRPr="001805C4"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1805C4">
        <w:rPr>
          <w:rFonts w:ascii="Times New Roman" w:eastAsia="Times New Roman" w:hAnsi="Times New Roman" w:cs="Times New Roman"/>
          <w:sz w:val="28"/>
          <w:szCs w:val="28"/>
          <w:lang w:eastAsia="ru-RU"/>
        </w:rPr>
        <w:t>- реквизиты счетов-фактур (инвойсов);</w:t>
      </w:r>
    </w:p>
    <w:p w14:paraId="727CDAEF" w14:textId="77777777" w:rsidR="008B0C42" w:rsidRPr="001805C4"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1805C4">
        <w:rPr>
          <w:rFonts w:ascii="Times New Roman" w:eastAsia="Times New Roman" w:hAnsi="Times New Roman" w:cs="Times New Roman"/>
          <w:sz w:val="28"/>
          <w:szCs w:val="28"/>
          <w:lang w:eastAsia="ru-RU"/>
        </w:rPr>
        <w:t>- вид поставки (импорт; временный ввоз; давальческое сырье; гуманитарный груз);</w:t>
      </w:r>
    </w:p>
    <w:p w14:paraId="3AE7EA9A" w14:textId="77777777" w:rsidR="008B0C42" w:rsidRPr="001805C4"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1805C4">
        <w:rPr>
          <w:rFonts w:ascii="Times New Roman" w:eastAsia="Times New Roman" w:hAnsi="Times New Roman" w:cs="Times New Roman"/>
          <w:sz w:val="28"/>
          <w:szCs w:val="28"/>
          <w:lang w:eastAsia="ru-RU"/>
        </w:rPr>
        <w:t>- вид и данные транспорта</w:t>
      </w:r>
    </w:p>
    <w:p w14:paraId="6E1FDF73" w14:textId="77777777" w:rsidR="008B0C42" w:rsidRPr="001805C4"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1805C4">
        <w:rPr>
          <w:rFonts w:ascii="Times New Roman" w:eastAsia="Times New Roman" w:hAnsi="Times New Roman" w:cs="Times New Roman"/>
          <w:sz w:val="28"/>
          <w:szCs w:val="28"/>
          <w:lang w:eastAsia="ru-RU"/>
        </w:rPr>
        <w:t>- номер вагона или номер рейса;</w:t>
      </w:r>
    </w:p>
    <w:p w14:paraId="57CC1FE2" w14:textId="77777777" w:rsidR="008B0C42" w:rsidRPr="001805C4"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1805C4">
        <w:rPr>
          <w:rFonts w:ascii="Times New Roman" w:eastAsia="Times New Roman" w:hAnsi="Times New Roman" w:cs="Times New Roman"/>
          <w:sz w:val="28"/>
          <w:szCs w:val="28"/>
          <w:lang w:eastAsia="ru-RU"/>
        </w:rPr>
        <w:t>- информация о ввозимых товарах (грузах);</w:t>
      </w:r>
    </w:p>
    <w:p w14:paraId="4CF00A86" w14:textId="77777777" w:rsidR="008B0C42" w:rsidRPr="001805C4"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1805C4">
        <w:rPr>
          <w:rFonts w:ascii="Times New Roman" w:eastAsia="Times New Roman" w:hAnsi="Times New Roman" w:cs="Times New Roman"/>
          <w:sz w:val="28"/>
          <w:szCs w:val="28"/>
          <w:lang w:eastAsia="ru-RU"/>
        </w:rPr>
        <w:t>- наименование товара (груза);</w:t>
      </w:r>
    </w:p>
    <w:p w14:paraId="2FD0A653" w14:textId="77777777" w:rsidR="008B0C42" w:rsidRPr="001805C4"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1805C4">
        <w:rPr>
          <w:rFonts w:ascii="Times New Roman" w:eastAsia="Times New Roman" w:hAnsi="Times New Roman" w:cs="Times New Roman"/>
          <w:sz w:val="28"/>
          <w:szCs w:val="28"/>
          <w:lang w:eastAsia="ru-RU"/>
        </w:rPr>
        <w:t>- десятизначный классификационный код товара в соответствии с ТН ВЭД ЕАЭС;</w:t>
      </w:r>
    </w:p>
    <w:p w14:paraId="72898A5A" w14:textId="77777777" w:rsidR="008B0C42" w:rsidRPr="001805C4"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1805C4">
        <w:rPr>
          <w:rFonts w:ascii="Times New Roman" w:eastAsia="Times New Roman" w:hAnsi="Times New Roman" w:cs="Times New Roman"/>
          <w:sz w:val="28"/>
          <w:szCs w:val="28"/>
          <w:lang w:eastAsia="ru-RU"/>
        </w:rPr>
        <w:t>- общий вес, количество, код валюты стоимости и общая стоимость товара (груза);</w:t>
      </w:r>
    </w:p>
    <w:p w14:paraId="218D947C" w14:textId="77777777" w:rsidR="008B0C42" w:rsidRPr="001805C4"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1805C4">
        <w:rPr>
          <w:rFonts w:ascii="Times New Roman" w:eastAsia="Times New Roman" w:hAnsi="Times New Roman" w:cs="Times New Roman"/>
          <w:sz w:val="28"/>
          <w:szCs w:val="28"/>
          <w:lang w:eastAsia="ru-RU"/>
        </w:rPr>
        <w:t>- информация о приеме сопроводительной накладной.</w:t>
      </w:r>
    </w:p>
    <w:p w14:paraId="4F862134" w14:textId="77777777" w:rsidR="008B0C42" w:rsidRPr="001805C4"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1805C4">
        <w:rPr>
          <w:rFonts w:ascii="Times New Roman" w:eastAsia="Times New Roman" w:hAnsi="Times New Roman" w:cs="Times New Roman"/>
          <w:sz w:val="28"/>
          <w:szCs w:val="28"/>
          <w:lang w:eastAsia="ru-RU"/>
        </w:rPr>
        <w:t>17. При импорте (ввозе) консолидированного груза импортер/перевозчик оформляет через личный кабинет налогоплательщика сопроводительную накладную на каждого получателя груза (товара) или сопроводительную накладную на консолидированный груз в которую вносятся дополнительные сведения о грузополучателях;</w:t>
      </w:r>
    </w:p>
    <w:p w14:paraId="67B49EA8"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lastRenderedPageBreak/>
        <w:t>18. Сопроводительная накладная оформляется на каждое транспортное средство, перевозящее груз (товар), в отдельности.</w:t>
      </w:r>
    </w:p>
    <w:p w14:paraId="173779E9"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19. Данные по учету товаров, формируемые в соответствии с настоящим Порядком, используются органами налоговой службы в соответствии с законодательством Кыргызской Республики в целях налогового администрирования, а также доступны для использования в работе другими государственными органами, осуществляющими контрольные функции в соответствии с законодательством Кыргызской Республики в целях исполнения своих полномочий.</w:t>
      </w:r>
    </w:p>
    <w:p w14:paraId="464CA22E"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20. </w:t>
      </w:r>
      <w:r w:rsidRPr="008B0C42">
        <w:rPr>
          <w:rFonts w:ascii="Times New Roman" w:eastAsia="Times New Roman" w:hAnsi="Times New Roman" w:cs="Times New Roman"/>
          <w:sz w:val="28"/>
          <w:szCs w:val="28"/>
          <w:lang w:eastAsia="ru-RU"/>
        </w:rPr>
        <w:t>Соответствующая сопроводительная накладная, используемая при импорте товара, в целях подтверждения налоговой регистрации импортера сверяется со справкой выданной налоговым органом в информационной системе налоговой службы.</w:t>
      </w:r>
    </w:p>
    <w:p w14:paraId="04F6A3F1"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21. При ввозе на территорию Кыргызской Республики автотранспортного средства, приобретенного в государстве-члене ЕАЭС, на него оформляется соответствующая сопроводительная накладная, в которую вносятся дополнительные сведения, необходимые для регистрации автотранспортного средства в уполномоченном государственном органе в сфере регистрации автотранспортных средств:</w:t>
      </w:r>
    </w:p>
    <w:p w14:paraId="04FC173E"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номер кузова;</w:t>
      </w:r>
    </w:p>
    <w:p w14:paraId="56144BF6"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тип автотранспортного средства;</w:t>
      </w:r>
    </w:p>
    <w:p w14:paraId="63B2FD2C"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объем двигателя;</w:t>
      </w:r>
    </w:p>
    <w:p w14:paraId="64A774E6"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год выпуска.</w:t>
      </w:r>
    </w:p>
    <w:p w14:paraId="073C7553"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При ввозе одной единицы транспортного средства для личных не предпринимательских целей, физическим лицом представляется только сопроводительная накладная в бумажной форме в 2-х экземплярах, справка органа налоговой службы и сопроводительная</w:t>
      </w:r>
      <w:r w:rsidRPr="00E52D45">
        <w:rPr>
          <w:rFonts w:ascii="Times New Roman" w:eastAsia="Times New Roman" w:hAnsi="Times New Roman" w:cs="Times New Roman"/>
          <w:sz w:val="28"/>
          <w:szCs w:val="28"/>
          <w:lang w:eastAsia="ru-RU"/>
        </w:rPr>
        <w:t xml:space="preserve"> накладная в электронной форме не обязательна.</w:t>
      </w:r>
    </w:p>
    <w:p w14:paraId="356D957E"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23. При временном ввозе товара с территории государств-членов ЕАЭС на территорию Кыргызской Республики в обязательном порядке оформляется соответствующая сопроводительная накладная, с отметкой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временный ввоз</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w:t>
      </w:r>
    </w:p>
    <w:p w14:paraId="480CE049"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При этом лицо, осуществляющее временный ввоз, дополнительно представляет в налоговый орган один из следующих документов, подтверждающих временный ввоз, которыми могут являться:</w:t>
      </w:r>
    </w:p>
    <w:p w14:paraId="31051E5F"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международные соглашения и/или договоры, и/или решения государственных органов;</w:t>
      </w:r>
    </w:p>
    <w:p w14:paraId="2C6AF1CA"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приглашение для участия в выставках-ярмарках.</w:t>
      </w:r>
    </w:p>
    <w:p w14:paraId="1DCA8C9B"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24. При временном ввозе товаров, оборудования с территории государств-членов ЕАЭС на территорию Кыргызской Республики в целях переработки товаров либо осуществления концертно-зрелищных, спортивных, </w:t>
      </w:r>
      <w:proofErr w:type="spellStart"/>
      <w:r w:rsidRPr="00E52D45">
        <w:rPr>
          <w:rFonts w:ascii="Times New Roman" w:eastAsia="Times New Roman" w:hAnsi="Times New Roman" w:cs="Times New Roman"/>
          <w:sz w:val="28"/>
          <w:szCs w:val="28"/>
          <w:lang w:eastAsia="ru-RU"/>
        </w:rPr>
        <w:t>выставочно</w:t>
      </w:r>
      <w:proofErr w:type="spellEnd"/>
      <w:r w:rsidRPr="00E52D45">
        <w:rPr>
          <w:rFonts w:ascii="Times New Roman" w:eastAsia="Times New Roman" w:hAnsi="Times New Roman" w:cs="Times New Roman"/>
          <w:sz w:val="28"/>
          <w:szCs w:val="28"/>
          <w:lang w:eastAsia="ru-RU"/>
        </w:rPr>
        <w:t xml:space="preserve">-ярмарочных мероприятий и др., с последующим вывозом ввозимых товаров, осуществляются оформление и представление соответствующей сопроводительной накладной с отметкой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временный ввоз</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и справки:</w:t>
      </w:r>
    </w:p>
    <w:p w14:paraId="7E80CEF3"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lastRenderedPageBreak/>
        <w:t>- субъекта, являющегося переработчиком товара, - при ввозе товаров для переработки;</w:t>
      </w:r>
    </w:p>
    <w:p w14:paraId="2E904CC5"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субъекта, являющегося организатором (устроителем) концертно-</w:t>
      </w:r>
      <w:r w:rsidRPr="008B0C42">
        <w:rPr>
          <w:rFonts w:ascii="Times New Roman" w:eastAsia="Times New Roman" w:hAnsi="Times New Roman" w:cs="Times New Roman"/>
          <w:sz w:val="28"/>
          <w:szCs w:val="28"/>
          <w:lang w:eastAsia="ru-RU"/>
        </w:rPr>
        <w:t xml:space="preserve">зрелищных, спортивных, </w:t>
      </w:r>
      <w:proofErr w:type="spellStart"/>
      <w:r w:rsidRPr="008B0C42">
        <w:rPr>
          <w:rFonts w:ascii="Times New Roman" w:eastAsia="Times New Roman" w:hAnsi="Times New Roman" w:cs="Times New Roman"/>
          <w:sz w:val="28"/>
          <w:szCs w:val="28"/>
          <w:lang w:eastAsia="ru-RU"/>
        </w:rPr>
        <w:t>выставочно</w:t>
      </w:r>
      <w:proofErr w:type="spellEnd"/>
      <w:r w:rsidRPr="008B0C42">
        <w:rPr>
          <w:rFonts w:ascii="Times New Roman" w:eastAsia="Times New Roman" w:hAnsi="Times New Roman" w:cs="Times New Roman"/>
          <w:sz w:val="28"/>
          <w:szCs w:val="28"/>
          <w:lang w:eastAsia="ru-RU"/>
        </w:rPr>
        <w:t>-ярмарочных мероприятий и др.;</w:t>
      </w:r>
    </w:p>
    <w:p w14:paraId="70DDEB38"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ввоз товаров для испытания оборудования, с последующим вывозом;</w:t>
      </w:r>
    </w:p>
    <w:p w14:paraId="0C95B264"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ввоз для целей военных учений;</w:t>
      </w:r>
    </w:p>
    <w:p w14:paraId="65E9614B"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xml:space="preserve">- ввоз товаров на временной основе согласно заключенного договора (контракта). </w:t>
      </w:r>
    </w:p>
    <w:p w14:paraId="45467893"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25. В случае если ввоз (импорт) товара осуществляется специализированным перевозчиком (транспортной, почтовой организацией либо лицом, осуществляющим организацию перевозок), при котором получателями (покупателями) товара являются несколько импортеров, тогда производится оформление сопроводительной накладной на консолидированный груз.</w:t>
      </w:r>
    </w:p>
    <w:p w14:paraId="3B8C82AF"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26. В случае отсутствия или не оформления сопроводительной накладной, счета-фактуры по товарам, попавшим под изъятия в Республике Казахстан, непредставления соответствующей налоговой отчетности и неуплаты косвенных налогов по импорту, отражения недостоверной информации, импортер и/или уполномоченные им лица несут административную или уголовную ответственность в соответствии с законодательством Кыргызской Республики.</w:t>
      </w:r>
    </w:p>
    <w:p w14:paraId="187E40E7"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xml:space="preserve">27. При осуществлении импорта товара через пункт учета товаров, импортер/перевозчик должен иметь регистрационный номер электронной сопроводительной накладной оформленной в личном кабинете налогоплательщика, номер и дату справки налогового органа о наличии налоговой регистрации с отметкой «Для целей импорта товаров из государств-членов ЕАЭС». </w:t>
      </w:r>
    </w:p>
    <w:p w14:paraId="3E8CA2C7"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28. Допускается отклонение по объему ввоза груза до 5% данных в сопроводительной накладной, с данными товаросопроводительных документов.</w:t>
      </w:r>
    </w:p>
    <w:p w14:paraId="344D835C"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29. Импортер и/или уполномоченное им лицо ведет учет оформленных сопроводительных накладных, счетов-фактур по товарам, попавшим под изъятия в Республике Казахстан, в котором отражаются следующие показатели: дата оформления, отправитель, наименование товара, объем товара, группа товара по ТН ВЭД ЕАЭС.</w:t>
      </w:r>
    </w:p>
    <w:p w14:paraId="1CB53CD0"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30. Ответственность за организацию учета и обеспечение сохранности сопроводительных накладных, счетов-фактур по товарам, попавшим под изъятия в Республике Казахстан, несет импортер в установленном административным или уголовным законодательством Кыргызской Республики порядке.</w:t>
      </w:r>
    </w:p>
    <w:p w14:paraId="6FEAA99D" w14:textId="77777777" w:rsidR="008B0C42" w:rsidRDefault="008B0C42" w:rsidP="003F362C">
      <w:pPr>
        <w:spacing w:after="0" w:line="240" w:lineRule="auto"/>
        <w:jc w:val="center"/>
        <w:rPr>
          <w:rFonts w:ascii="Times New Roman" w:eastAsia="Times New Roman" w:hAnsi="Times New Roman" w:cs="Times New Roman"/>
          <w:b/>
          <w:sz w:val="28"/>
          <w:szCs w:val="28"/>
          <w:lang w:eastAsia="ru-RU"/>
        </w:rPr>
      </w:pPr>
    </w:p>
    <w:p w14:paraId="1879D2C4" w14:textId="77777777" w:rsidR="008B0C42" w:rsidRPr="00E52D45" w:rsidRDefault="008B0C42" w:rsidP="003F362C">
      <w:pPr>
        <w:spacing w:after="0" w:line="240" w:lineRule="auto"/>
        <w:jc w:val="center"/>
        <w:rPr>
          <w:rFonts w:ascii="Times New Roman" w:eastAsia="Times New Roman" w:hAnsi="Times New Roman" w:cs="Times New Roman"/>
          <w:b/>
          <w:sz w:val="28"/>
          <w:szCs w:val="28"/>
          <w:lang w:eastAsia="ru-RU"/>
        </w:rPr>
      </w:pPr>
      <w:r w:rsidRPr="00E52D45">
        <w:rPr>
          <w:rFonts w:ascii="Times New Roman" w:eastAsia="Times New Roman" w:hAnsi="Times New Roman" w:cs="Times New Roman"/>
          <w:b/>
          <w:sz w:val="28"/>
          <w:szCs w:val="28"/>
          <w:lang w:eastAsia="ru-RU"/>
        </w:rPr>
        <w:t xml:space="preserve">3. Представление сопроводительной накладной </w:t>
      </w:r>
    </w:p>
    <w:p w14:paraId="14975DE1" w14:textId="77777777" w:rsidR="008B0C42" w:rsidRDefault="008B0C42" w:rsidP="003F362C">
      <w:pPr>
        <w:spacing w:after="0" w:line="240" w:lineRule="auto"/>
        <w:jc w:val="center"/>
        <w:rPr>
          <w:rFonts w:ascii="Times New Roman" w:eastAsia="Times New Roman" w:hAnsi="Times New Roman" w:cs="Times New Roman"/>
          <w:b/>
          <w:sz w:val="28"/>
          <w:szCs w:val="28"/>
          <w:lang w:eastAsia="ru-RU"/>
        </w:rPr>
      </w:pPr>
      <w:r w:rsidRPr="00E52D45">
        <w:rPr>
          <w:rFonts w:ascii="Times New Roman" w:eastAsia="Times New Roman" w:hAnsi="Times New Roman" w:cs="Times New Roman"/>
          <w:b/>
          <w:sz w:val="28"/>
          <w:szCs w:val="28"/>
          <w:lang w:eastAsia="ru-RU"/>
        </w:rPr>
        <w:t>в пункт учета товаров</w:t>
      </w:r>
    </w:p>
    <w:p w14:paraId="0DF94ED1" w14:textId="77777777" w:rsidR="008B0C42" w:rsidRPr="00E52D45" w:rsidRDefault="008B0C42" w:rsidP="008B0C42">
      <w:pPr>
        <w:spacing w:after="0" w:line="240" w:lineRule="auto"/>
        <w:ind w:firstLine="709"/>
        <w:jc w:val="center"/>
        <w:rPr>
          <w:rFonts w:ascii="Times New Roman" w:eastAsia="Times New Roman" w:hAnsi="Times New Roman" w:cs="Times New Roman"/>
          <w:b/>
          <w:sz w:val="28"/>
          <w:szCs w:val="28"/>
          <w:lang w:eastAsia="ru-RU"/>
        </w:rPr>
      </w:pPr>
    </w:p>
    <w:p w14:paraId="305165BE"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lastRenderedPageBreak/>
        <w:t>31. Для осуществления импорта товара на территорию Кыргызской Республики импортер или перевозчик груза предъявляет должностному лицу органа налоговой службы, задействованному в работе пункта учета товаров регистрационный номер электронной сопроводительной накладной оформленной в личном кабинете налогоплательщика, номер и дату с</w:t>
      </w:r>
      <w:r w:rsidRPr="008B0C42">
        <w:rPr>
          <w:rFonts w:ascii="Times New Roman" w:hAnsi="Times New Roman" w:cs="Times New Roman"/>
          <w:sz w:val="28"/>
          <w:szCs w:val="28"/>
        </w:rPr>
        <w:t>правки о наличии налоговой регистрации с отметкой «Для целей импорта товаров из государств-членов ЕАЭС»</w:t>
      </w:r>
      <w:r w:rsidRPr="008B0C42">
        <w:rPr>
          <w:rFonts w:ascii="Times New Roman" w:eastAsia="Times New Roman" w:hAnsi="Times New Roman" w:cs="Times New Roman"/>
          <w:sz w:val="28"/>
          <w:szCs w:val="28"/>
          <w:lang w:eastAsia="ru-RU"/>
        </w:rPr>
        <w:t>.</w:t>
      </w:r>
    </w:p>
    <w:p w14:paraId="3DB8FE3E"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При импорте товаров из Республики Казахстан, включенных в </w:t>
      </w:r>
      <w:r w:rsidRPr="008B0C42">
        <w:rPr>
          <w:rFonts w:ascii="Times New Roman" w:eastAsia="Times New Roman" w:hAnsi="Times New Roman" w:cs="Times New Roman"/>
          <w:sz w:val="28"/>
          <w:szCs w:val="28"/>
          <w:lang w:eastAsia="ru-RU"/>
        </w:rPr>
        <w:t xml:space="preserve">Перечень, за исключением товаров, указанных в пункте 3 статьи 3 Протокола о некоторых вопросах ввоза и обращения товаров на таможенной территории ЕАЭС, подписанного 16 октября 2015 года в поселке </w:t>
      </w:r>
      <w:proofErr w:type="spellStart"/>
      <w:r w:rsidRPr="008B0C42">
        <w:rPr>
          <w:rFonts w:ascii="Times New Roman" w:eastAsia="Times New Roman" w:hAnsi="Times New Roman" w:cs="Times New Roman"/>
          <w:sz w:val="28"/>
          <w:szCs w:val="28"/>
          <w:lang w:eastAsia="ru-RU"/>
        </w:rPr>
        <w:t>Бурабай</w:t>
      </w:r>
      <w:proofErr w:type="spellEnd"/>
      <w:r w:rsidRPr="008B0C42">
        <w:rPr>
          <w:rFonts w:ascii="Times New Roman" w:eastAsia="Times New Roman" w:hAnsi="Times New Roman" w:cs="Times New Roman"/>
          <w:sz w:val="28"/>
          <w:szCs w:val="28"/>
          <w:lang w:eastAsia="ru-RU"/>
        </w:rPr>
        <w:t xml:space="preserve"> Республики Казахстан, требуется обязательное наличие документов, указанных в пункте 7 настоящего Порядка.</w:t>
      </w:r>
    </w:p>
    <w:p w14:paraId="7CFE70A7"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xml:space="preserve">32. Ввоз товаров на территорию Кыргызской Республики осуществляется автомобильным, железнодорожным и воздушным транспортным средством импортера/грузоперевозчика. </w:t>
      </w:r>
    </w:p>
    <w:p w14:paraId="4834B898"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xml:space="preserve">При прохождении через автодорожный контрольно-пропускной пункт на кыргызско-казахстанском участке государственной границы импортер/грузоперевозчик представляет должностному лицу уполномоченного государственного органа в сфере охраны Государственной границы Кыргызской Республики товаросопроводительные документы. </w:t>
      </w:r>
    </w:p>
    <w:p w14:paraId="299A77DC"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33. Должностное лицо уполномоченного </w:t>
      </w:r>
      <w:r w:rsidRPr="008B0C42">
        <w:rPr>
          <w:rFonts w:ascii="Times New Roman" w:eastAsia="Times New Roman" w:hAnsi="Times New Roman" w:cs="Times New Roman"/>
          <w:sz w:val="28"/>
          <w:szCs w:val="28"/>
          <w:lang w:eastAsia="ru-RU"/>
        </w:rPr>
        <w:t>государственного органа в сфере охраны Государственной границы Кыргызской Республики обязано произвести сканирование международной транспортной накладной (CMR), товаросопроводительных документов, технического паспорта транспортного средства, паспорта импортера/перевозчика, вводит отсканированные версии в информационную систему налоговой службы и передает информацию в режиме реального времени пункту учета товаров.</w:t>
      </w:r>
    </w:p>
    <w:p w14:paraId="25F50831" w14:textId="77777777" w:rsidR="008B0C42" w:rsidRDefault="008B0C42" w:rsidP="008B0C42">
      <w:pPr>
        <w:spacing w:after="0" w:line="240" w:lineRule="auto"/>
        <w:ind w:firstLine="709"/>
        <w:jc w:val="center"/>
        <w:rPr>
          <w:rFonts w:ascii="Times New Roman" w:eastAsia="Times New Roman" w:hAnsi="Times New Roman" w:cs="Times New Roman"/>
          <w:b/>
          <w:sz w:val="28"/>
          <w:szCs w:val="28"/>
          <w:lang w:eastAsia="ru-RU"/>
        </w:rPr>
      </w:pPr>
    </w:p>
    <w:p w14:paraId="44480E67" w14:textId="77777777" w:rsidR="008B0C42" w:rsidRPr="00E52D45" w:rsidRDefault="008B0C42" w:rsidP="003F362C">
      <w:pPr>
        <w:spacing w:after="0" w:line="240" w:lineRule="auto"/>
        <w:jc w:val="center"/>
        <w:rPr>
          <w:rFonts w:ascii="Times New Roman" w:eastAsia="Times New Roman" w:hAnsi="Times New Roman" w:cs="Times New Roman"/>
          <w:sz w:val="28"/>
          <w:szCs w:val="28"/>
          <w:lang w:eastAsia="ru-RU"/>
        </w:rPr>
      </w:pPr>
      <w:r w:rsidRPr="00E52D45">
        <w:rPr>
          <w:rFonts w:ascii="Times New Roman" w:eastAsia="Times New Roman" w:hAnsi="Times New Roman" w:cs="Times New Roman"/>
          <w:b/>
          <w:sz w:val="28"/>
          <w:szCs w:val="28"/>
          <w:lang w:eastAsia="ru-RU"/>
        </w:rPr>
        <w:t>4. Организация работы пункта учета товаров</w:t>
      </w:r>
    </w:p>
    <w:p w14:paraId="1B5D4DA7" w14:textId="77777777" w:rsid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p>
    <w:p w14:paraId="6578B70A"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34. Работа пункта учета товаров осуществляется должностными лицами уполномоченного органа транспортного контроля, органа налоговой службы, органа внутренних дел, а также при необходимости органа государственной статистики, уполномоченного органа в сфере </w:t>
      </w:r>
      <w:r w:rsidRPr="008B0C42">
        <w:rPr>
          <w:rFonts w:ascii="Times New Roman" w:eastAsia="Times New Roman" w:hAnsi="Times New Roman" w:cs="Times New Roman"/>
          <w:sz w:val="28"/>
          <w:szCs w:val="28"/>
          <w:lang w:eastAsia="ru-RU"/>
        </w:rPr>
        <w:t>здравоохранения, уполномоченного органа в сфере ветеринарной и фитосанитарной безопасности, уполномоченного органа по борьбе с налоговыми правонарушениями.</w:t>
      </w:r>
    </w:p>
    <w:p w14:paraId="6312DD63"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35. При ввозе товаров автомобильным транспортом импортер/грузоперевозчик после пересечения автодорожного контрольно-пропускного пункта государственной границы проходит транспортный учет в ДСВК уполномоченного органа транспортного контроля и следует до пункта учета товаров.</w:t>
      </w:r>
    </w:p>
    <w:p w14:paraId="65C4083D"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lastRenderedPageBreak/>
        <w:t>36. При ввозе товаров железнодорожным или воздушными транспортом работа по учету товаров осуществляется должностными лицами органа налоговой службы в пункт учета товаров, в местах приема-передачи грузов уполномоченной организации в сфере перевозки и/или передачи товаров.</w:t>
      </w:r>
    </w:p>
    <w:p w14:paraId="2C7CEDDE"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37. Ответственное лицо уполномоченной организации в сфере перевозки и/или передачи товаров по завершении проверки соответствующих документов согласно внутреннему рабочему порядку направляет данные товаросопроводительных документов в информационную систему налоговой службы и передает информацию в режиме реального времени пункту учета товаров.</w:t>
      </w:r>
    </w:p>
    <w:p w14:paraId="4FBE3218"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В случае непредставления соответствующих товаросопроводительных документов, ответственное лицо несет ответственность в соответствии с уголовным законодательством Кыргызской Республики.</w:t>
      </w:r>
    </w:p>
    <w:p w14:paraId="4E949165"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38. Соответствующее должностное лицо пункта учета товаров проводит регистрацию представленных документов об импортируемом товаре (грузе) путем совершения следующих действий:</w:t>
      </w:r>
    </w:p>
    <w:p w14:paraId="349A9EE4"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1</w:t>
      </w:r>
      <w:r w:rsidRPr="008B0C42">
        <w:rPr>
          <w:rFonts w:ascii="Times New Roman" w:eastAsia="Times New Roman" w:hAnsi="Times New Roman" w:cs="Times New Roman"/>
          <w:sz w:val="28"/>
          <w:szCs w:val="28"/>
          <w:lang w:eastAsia="ru-RU"/>
        </w:rPr>
        <w:t>) принимает ответственного лица уполномоченной организации в сфере перевозки и/или передачи товаров товаросопроводительные документы на перевозимый товар (груз), экземпляры железнодорожной накладной/авианакладной с их копиями, при транзите - копию транзитной декларации;</w:t>
      </w:r>
    </w:p>
    <w:p w14:paraId="2ACE6A72"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2) принимает от импортера товара или уполномоченного им лица регистрационный номер электронной сопроводительной накладной оформленной в личном кабинете в уполномоченном налоговом органе, номер и дату справки о наличии налоговой регистрации с отметкой «Для целей импорта товаров из государств-членов ЕАЭС»;</w:t>
      </w:r>
    </w:p>
    <w:p w14:paraId="4BD6542E"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бумажные копии электронного счета-фактуры по товарам, попавшим под изъятие в Республике Казахстан, и соответствующих сопроводительных документов, подтверждающих право ввоза данного товара на территорию Кыргызской Республики, оформленных в соответствии с требованиями, установленными нормативными правовыми актами Кыргызской Республики и ЕАЭС.</w:t>
      </w:r>
    </w:p>
    <w:p w14:paraId="78684E76"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При этом данные, указанные в электронном счете-фактуре по товарам, попавшим под изъятие в Республике Казахстан, и сопроводительных документах, должны соответствовать данным, полученным от соответствующих органов Республики Казахстан;</w:t>
      </w:r>
    </w:p>
    <w:p w14:paraId="5496F855"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3) сличает товаросопроводительные документы на перевозимый товар (груз) с данными сопроводительной накладной оформленной через личный кабинет налогоплательщика;</w:t>
      </w:r>
    </w:p>
    <w:p w14:paraId="3EC1AB46"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4) проверяет в информационной системе налоговой службы налоговую регистрацию импортера;</w:t>
      </w:r>
    </w:p>
    <w:p w14:paraId="26D46077"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xml:space="preserve">5) проверяет наличия справки о наличии налоговой регистрации с отметкой «Для целей импорта товаров из государств-членов ЕАЭС» о </w:t>
      </w:r>
      <w:r w:rsidRPr="008B0C42">
        <w:rPr>
          <w:rFonts w:ascii="Times New Roman" w:eastAsia="Times New Roman" w:hAnsi="Times New Roman" w:cs="Times New Roman"/>
          <w:sz w:val="28"/>
          <w:szCs w:val="28"/>
          <w:lang w:eastAsia="ru-RU"/>
        </w:rPr>
        <w:lastRenderedPageBreak/>
        <w:t>предстоящем импорте из государств-членов ЕАЭС в информационной системе налоговой службы;</w:t>
      </w:r>
    </w:p>
    <w:p w14:paraId="3C858C5F"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xml:space="preserve">6) сличает товаросопроводительных документов с данными отсканированных версий, поступивших от уполномоченного государственного органа в сфере охраны Государственной границы Кыргызской </w:t>
      </w:r>
      <w:proofErr w:type="gramStart"/>
      <w:r w:rsidRPr="008B0C42">
        <w:rPr>
          <w:rFonts w:ascii="Times New Roman" w:eastAsia="Times New Roman" w:hAnsi="Times New Roman" w:cs="Times New Roman"/>
          <w:sz w:val="28"/>
          <w:szCs w:val="28"/>
          <w:lang w:eastAsia="ru-RU"/>
        </w:rPr>
        <w:t>Республики  и</w:t>
      </w:r>
      <w:proofErr w:type="gramEnd"/>
      <w:r w:rsidRPr="008B0C42">
        <w:rPr>
          <w:rFonts w:ascii="Times New Roman" w:eastAsia="Times New Roman" w:hAnsi="Times New Roman" w:cs="Times New Roman"/>
          <w:sz w:val="28"/>
          <w:szCs w:val="28"/>
          <w:lang w:eastAsia="ru-RU"/>
        </w:rPr>
        <w:t xml:space="preserve"> являющихся основанием для ввоза товаров на территорию республики, и информацией ДСВК;</w:t>
      </w:r>
    </w:p>
    <w:p w14:paraId="6A66FBDD"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val="ky-KG" w:eastAsia="ru-RU"/>
        </w:rPr>
      </w:pPr>
      <w:r w:rsidRPr="008B0C42">
        <w:rPr>
          <w:rFonts w:ascii="Times New Roman" w:eastAsia="Times New Roman" w:hAnsi="Times New Roman" w:cs="Times New Roman"/>
          <w:sz w:val="28"/>
          <w:szCs w:val="28"/>
          <w:lang w:eastAsia="ru-RU"/>
        </w:rPr>
        <w:t xml:space="preserve">7) сличает данных, поступивших от ГПНК Кыргыз </w:t>
      </w:r>
      <w:proofErr w:type="spellStart"/>
      <w:r w:rsidRPr="008B0C42">
        <w:rPr>
          <w:rFonts w:ascii="Times New Roman" w:eastAsia="Times New Roman" w:hAnsi="Times New Roman" w:cs="Times New Roman"/>
          <w:sz w:val="28"/>
          <w:szCs w:val="28"/>
          <w:lang w:eastAsia="ru-RU"/>
        </w:rPr>
        <w:t>темир</w:t>
      </w:r>
      <w:proofErr w:type="spellEnd"/>
      <w:r w:rsidRPr="008B0C42">
        <w:rPr>
          <w:rFonts w:ascii="Times New Roman" w:eastAsia="Times New Roman" w:hAnsi="Times New Roman" w:cs="Times New Roman"/>
          <w:sz w:val="28"/>
          <w:szCs w:val="28"/>
          <w:lang w:eastAsia="ru-RU"/>
        </w:rPr>
        <w:t xml:space="preserve"> </w:t>
      </w:r>
      <w:proofErr w:type="spellStart"/>
      <w:r w:rsidRPr="008B0C42">
        <w:rPr>
          <w:rFonts w:ascii="Times New Roman" w:eastAsia="Times New Roman" w:hAnsi="Times New Roman" w:cs="Times New Roman"/>
          <w:sz w:val="28"/>
          <w:szCs w:val="28"/>
          <w:lang w:eastAsia="ru-RU"/>
        </w:rPr>
        <w:t>жолу</w:t>
      </w:r>
      <w:proofErr w:type="spellEnd"/>
      <w:r w:rsidRPr="008B0C42">
        <w:rPr>
          <w:rFonts w:ascii="Times New Roman" w:eastAsia="Times New Roman" w:hAnsi="Times New Roman" w:cs="Times New Roman"/>
          <w:sz w:val="28"/>
          <w:szCs w:val="28"/>
          <w:lang w:eastAsia="ru-RU"/>
        </w:rPr>
        <w:t xml:space="preserve"> и ЗАО Компании </w:t>
      </w:r>
      <w:proofErr w:type="spellStart"/>
      <w:r w:rsidRPr="008B0C42">
        <w:rPr>
          <w:rFonts w:ascii="Times New Roman" w:eastAsia="Times New Roman" w:hAnsi="Times New Roman" w:cs="Times New Roman"/>
          <w:sz w:val="28"/>
          <w:szCs w:val="28"/>
          <w:lang w:eastAsia="ru-RU"/>
        </w:rPr>
        <w:t>Манас</w:t>
      </w:r>
      <w:proofErr w:type="spellEnd"/>
      <w:r w:rsidRPr="008B0C42">
        <w:rPr>
          <w:rFonts w:ascii="Times New Roman" w:eastAsia="Times New Roman" w:hAnsi="Times New Roman" w:cs="Times New Roman"/>
          <w:sz w:val="28"/>
          <w:szCs w:val="28"/>
          <w:lang w:eastAsia="ru-RU"/>
        </w:rPr>
        <w:t xml:space="preserve"> Менеджмент с данными электронной версии сопроводительной накладной и товаросопроводительных документов</w:t>
      </w:r>
      <w:r w:rsidRPr="008B0C42">
        <w:rPr>
          <w:rFonts w:ascii="Times New Roman" w:eastAsia="Times New Roman" w:hAnsi="Times New Roman" w:cs="Times New Roman"/>
          <w:sz w:val="28"/>
          <w:szCs w:val="28"/>
          <w:lang w:val="ky-KG" w:eastAsia="ru-RU"/>
        </w:rPr>
        <w:t>;</w:t>
      </w:r>
    </w:p>
    <w:p w14:paraId="0BD947F2"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8) проводит осмотр груза на предмет соответствия с данными товаросопроводительных документов, в случае необходимости, снимает пломбу для осмотра, если груз опломбирован экспортером государства-члена ЕАЭС;</w:t>
      </w:r>
    </w:p>
    <w:p w14:paraId="29A9CFA7"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xml:space="preserve">В случае </w:t>
      </w:r>
      <w:proofErr w:type="spellStart"/>
      <w:r w:rsidRPr="008B0C42">
        <w:rPr>
          <w:rFonts w:ascii="Times New Roman" w:eastAsia="Times New Roman" w:hAnsi="Times New Roman" w:cs="Times New Roman"/>
          <w:sz w:val="28"/>
          <w:szCs w:val="28"/>
          <w:lang w:eastAsia="ru-RU"/>
        </w:rPr>
        <w:t>распломбировки</w:t>
      </w:r>
      <w:proofErr w:type="spellEnd"/>
      <w:r w:rsidRPr="008B0C42">
        <w:rPr>
          <w:rFonts w:ascii="Times New Roman" w:eastAsia="Times New Roman" w:hAnsi="Times New Roman" w:cs="Times New Roman"/>
          <w:sz w:val="28"/>
          <w:szCs w:val="28"/>
          <w:lang w:eastAsia="ru-RU"/>
        </w:rPr>
        <w:t xml:space="preserve">, должностное лицо заполняет акт </w:t>
      </w:r>
      <w:proofErr w:type="spellStart"/>
      <w:r w:rsidRPr="008B0C42">
        <w:rPr>
          <w:rFonts w:ascii="Times New Roman" w:eastAsia="Times New Roman" w:hAnsi="Times New Roman" w:cs="Times New Roman"/>
          <w:sz w:val="28"/>
          <w:szCs w:val="28"/>
          <w:lang w:eastAsia="ru-RU"/>
        </w:rPr>
        <w:t>распломбировки</w:t>
      </w:r>
      <w:proofErr w:type="spellEnd"/>
      <w:r w:rsidRPr="008B0C42">
        <w:rPr>
          <w:rFonts w:ascii="Times New Roman" w:eastAsia="Times New Roman" w:hAnsi="Times New Roman" w:cs="Times New Roman"/>
          <w:sz w:val="28"/>
          <w:szCs w:val="28"/>
          <w:lang w:eastAsia="ru-RU"/>
        </w:rPr>
        <w:t xml:space="preserve"> в двух экземплярах, после чего один экземпляр предоставляет импортеру либо его представителю;</w:t>
      </w:r>
    </w:p>
    <w:p w14:paraId="7290111B"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9) регистрирует данные об импорте в АИС «Сводный пост» налоговой службы;</w:t>
      </w:r>
    </w:p>
    <w:p w14:paraId="1BED380A"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10) возвращает экземпляры железнодорожной накладной/авианакладной в уполномоченную организацию в сфере перевозки и/или передачи товаров, а копия остается в пункте учета товаров;</w:t>
      </w:r>
    </w:p>
    <w:p w14:paraId="768B9B97"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11) выдает импортеру распечатанный экземпляр из информационной системы соответствующую сопроводительную накладную с проставленным штампом, в котором указаны дата прохождения пункта</w:t>
      </w:r>
      <w:r w:rsidRPr="008B0C42">
        <w:rPr>
          <w:rFonts w:ascii="Times New Roman" w:eastAsia="Times New Roman" w:hAnsi="Times New Roman" w:cs="Times New Roman"/>
          <w:sz w:val="28"/>
          <w:szCs w:val="28"/>
          <w:lang w:val="ky-KG" w:eastAsia="ru-RU"/>
        </w:rPr>
        <w:t xml:space="preserve"> учета товаров</w:t>
      </w:r>
      <w:r w:rsidRPr="008B0C42">
        <w:rPr>
          <w:rFonts w:ascii="Times New Roman" w:eastAsia="Times New Roman" w:hAnsi="Times New Roman" w:cs="Times New Roman"/>
          <w:sz w:val="28"/>
          <w:szCs w:val="28"/>
          <w:lang w:eastAsia="ru-RU"/>
        </w:rPr>
        <w:t xml:space="preserve">; </w:t>
      </w:r>
    </w:p>
    <w:p w14:paraId="64DCE664"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12) в случае, технической неисправности оргтехники или отсутствия электроэнергии, интернет связи, либо при наличии других объективных причин не позволяющие провести процедуру учета перемещаемых товаров в информационной системе налоговой службы, соответствующее должностное лицо  пункта учета товаров приостанавливает работу и в целях обеспечения бесперебойной работы автоматизированной информационной системы «Сводный пост» незамедлительно сообщает непосредственному начальнику о технических неисправностях, для целей скорейшего устранения неполадок, после ждет начала возобновления работы информационной системы налоговой службы;</w:t>
      </w:r>
    </w:p>
    <w:p w14:paraId="097F71F5"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xml:space="preserve">13) в случае, технической неисправности должностное лицо пункта учета товаров должно произвести запись в Журнале учета технических неполадок (согласно приложения № </w:t>
      </w:r>
      <w:r w:rsidRPr="008B0C42">
        <w:rPr>
          <w:rFonts w:ascii="Times New Roman" w:eastAsia="Times New Roman" w:hAnsi="Times New Roman" w:cs="Times New Roman"/>
          <w:sz w:val="28"/>
          <w:szCs w:val="28"/>
          <w:lang w:val="ky-KG" w:eastAsia="ru-RU"/>
        </w:rPr>
        <w:t>1</w:t>
      </w:r>
      <w:r w:rsidRPr="008B0C42">
        <w:rPr>
          <w:rFonts w:ascii="Times New Roman" w:eastAsia="Times New Roman" w:hAnsi="Times New Roman" w:cs="Times New Roman"/>
          <w:sz w:val="28"/>
          <w:szCs w:val="28"/>
          <w:lang w:eastAsia="ru-RU"/>
        </w:rPr>
        <w:t>) с указанием причин и составить акт о технической неисправности;</w:t>
      </w:r>
    </w:p>
    <w:p w14:paraId="79437F7E"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xml:space="preserve">14) при импорте/ввозе автотранспортного средства для личного пользования, при технической неисправности информационной системы, импортером представляется должностному лицу налоговой службы соответствующая сопроводительная накладная в бумажной форме в 2-х </w:t>
      </w:r>
      <w:r w:rsidRPr="008B0C42">
        <w:rPr>
          <w:rFonts w:ascii="Times New Roman" w:eastAsia="Times New Roman" w:hAnsi="Times New Roman" w:cs="Times New Roman"/>
          <w:sz w:val="28"/>
          <w:szCs w:val="28"/>
          <w:lang w:eastAsia="ru-RU"/>
        </w:rPr>
        <w:lastRenderedPageBreak/>
        <w:t>экземплярах, для последующей ее регистрации в информационной системе учета товаров;</w:t>
      </w:r>
    </w:p>
    <w:p w14:paraId="2D7F0D85"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15) должностное лицо налоговой службы должно возвратить импортеру 1 экземпляр соответствующей сопроводительной накладной с проставленным штампом, в котором указаны дата прохождения пункта</w:t>
      </w:r>
      <w:r w:rsidRPr="008B0C42">
        <w:rPr>
          <w:rFonts w:ascii="Times New Roman" w:eastAsia="Times New Roman" w:hAnsi="Times New Roman" w:cs="Times New Roman"/>
          <w:sz w:val="28"/>
          <w:szCs w:val="28"/>
          <w:lang w:val="ky-KG" w:eastAsia="ru-RU"/>
        </w:rPr>
        <w:t xml:space="preserve"> учета товаров</w:t>
      </w:r>
      <w:r w:rsidRPr="008B0C42">
        <w:rPr>
          <w:rFonts w:ascii="Times New Roman" w:eastAsia="Times New Roman" w:hAnsi="Times New Roman" w:cs="Times New Roman"/>
          <w:sz w:val="28"/>
          <w:szCs w:val="28"/>
          <w:lang w:eastAsia="ru-RU"/>
        </w:rPr>
        <w:t>.</w:t>
      </w:r>
    </w:p>
    <w:p w14:paraId="7E366DD2"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39. Соответствующее должностное лицо пункта учете товаров формирует реестр принятых в бумажной форме сопроводительных накладных, транзитных или таможенных деклараций, копий экземпляров железнодорожной накладной/авианакладной, которые передаются в соответствующий орган налоговой службы должностным лицом пункта учета товаров ежедневно, согласно реестру.</w:t>
      </w:r>
    </w:p>
    <w:p w14:paraId="09200E93"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bookmarkStart w:id="1" w:name="_Hlk75949468"/>
      <w:r w:rsidRPr="00E52D45">
        <w:rPr>
          <w:rFonts w:ascii="Times New Roman" w:eastAsia="Times New Roman" w:hAnsi="Times New Roman" w:cs="Times New Roman"/>
          <w:sz w:val="28"/>
          <w:szCs w:val="28"/>
          <w:lang w:eastAsia="ru-RU"/>
        </w:rPr>
        <w:t>40. Информация, накопленная в информационной системе налоговой службы доступна для всех заинтересованных государственных органов в пределах их полномочий, установленных законодательством Кыргызской Республики, а также по письменному запросу для налогоплательщиков-импортеров, в целях уточнения налоговых обязательств по осуществленному импорту.</w:t>
      </w:r>
    </w:p>
    <w:p w14:paraId="2DDBC57E"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41. В случае установления фактов:</w:t>
      </w:r>
    </w:p>
    <w:p w14:paraId="63342D11"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 отсутствия у импортера/перевозчика товаров соответствующей сопроводительной накладной, справки о наличии налоговой регистрации с отметкой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Для целей импорта товаров из государств-членов ЕАЭС</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 xml:space="preserve"> в информационной системе налоговой службы, транзитной или таможенной декларации, а также документов указанных в пункте 7 настоящего Порядка;</w:t>
      </w:r>
    </w:p>
    <w:p w14:paraId="63B1CB27"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отсутствия в информационной системе налоговой службы сопроводительной накладной по имевшему место в предыдущих периодах факту пересечения границы данным автотранспортным средством без оформления документов на сводном посту (проезд без остановки), который выявляется путем сверки с данными автоматизированного контроля других уполномоченных органов;</w:t>
      </w:r>
    </w:p>
    <w:p w14:paraId="36CB792D"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несоответствия предоставленного товаросопроводительного документа данным (отсканированной версии), поступившим от уполномоченного государственного органа в сфере охраны Государственной границы Кыргызской Республики, и информации, полученной от ДСВК Министерства транспорта и дорог Кыргызской Республики;</w:t>
      </w:r>
    </w:p>
    <w:p w14:paraId="36F47D4E"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отсутствие документа (отсканированной версии) товаросопроводительного документа от уполномоченного государственного органа в сфере охраны Государственной границы Кыргызской Республики;</w:t>
      </w:r>
    </w:p>
    <w:p w14:paraId="5C77D786"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несоответствия показателей соответствующей сопроводительной накладной фактическим показателям импортируемого товара (груза);</w:t>
      </w:r>
    </w:p>
    <w:p w14:paraId="7C9426BD"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 отсутствия товаросопроводительных документов у </w:t>
      </w:r>
      <w:r w:rsidRPr="008B0C42">
        <w:rPr>
          <w:rFonts w:ascii="Times New Roman" w:eastAsia="Times New Roman" w:hAnsi="Times New Roman" w:cs="Times New Roman"/>
          <w:sz w:val="28"/>
          <w:szCs w:val="28"/>
          <w:lang w:eastAsia="ru-RU"/>
        </w:rPr>
        <w:t>импортера/перевозчика товара;</w:t>
      </w:r>
    </w:p>
    <w:p w14:paraId="5A9F128D"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lastRenderedPageBreak/>
        <w:t>- в случае не пересечения транспортного средства через пункт учета товаров после прохождения пункта пропуска уполномоченного государственного органа в сфере охраны Государственной границы Кыргызской Республики;</w:t>
      </w:r>
    </w:p>
    <w:p w14:paraId="239788A9"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xml:space="preserve">- либо другие нарушения, которые могут привезти к искажению данных по учету товаров; </w:t>
      </w:r>
    </w:p>
    <w:p w14:paraId="07628248"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должностное лицо органа налоговой службы пункта учета товаров обязано осуществить следующие действия:</w:t>
      </w:r>
    </w:p>
    <w:p w14:paraId="692CB130"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незамедлительно информировать об этом ответственное должностное лицо соответствующей мобильной группы;</w:t>
      </w:r>
    </w:p>
    <w:p w14:paraId="72965EA5"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 произвести запись в журнале учета передачи информации согласно (приложение </w:t>
      </w:r>
      <w:r w:rsidRPr="00E52D45">
        <w:rPr>
          <w:rFonts w:ascii="Times New Roman" w:eastAsia="Times New Roman" w:hAnsi="Times New Roman" w:cs="Times New Roman"/>
          <w:sz w:val="28"/>
          <w:szCs w:val="28"/>
          <w:lang w:val="ky-KG" w:eastAsia="ru-RU"/>
        </w:rPr>
        <w:t>2</w:t>
      </w:r>
      <w:r w:rsidRPr="00E52D45">
        <w:rPr>
          <w:rFonts w:ascii="Times New Roman" w:eastAsia="Times New Roman" w:hAnsi="Times New Roman" w:cs="Times New Roman"/>
          <w:sz w:val="28"/>
          <w:szCs w:val="28"/>
          <w:lang w:eastAsia="ru-RU"/>
        </w:rPr>
        <w:t>) к настоящему Порядку;</w:t>
      </w:r>
    </w:p>
    <w:p w14:paraId="0DB9C27A"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в условиях невозможности информирования через пункт</w:t>
      </w:r>
      <w:r w:rsidRPr="00E52D45">
        <w:rPr>
          <w:rFonts w:ascii="Times New Roman" w:eastAsia="Times New Roman" w:hAnsi="Times New Roman" w:cs="Times New Roman"/>
          <w:sz w:val="28"/>
          <w:szCs w:val="28"/>
          <w:lang w:val="ky-KG" w:eastAsia="ru-RU"/>
        </w:rPr>
        <w:t xml:space="preserve"> учетв товаров</w:t>
      </w:r>
      <w:r w:rsidRPr="00E52D45">
        <w:rPr>
          <w:rFonts w:ascii="Times New Roman" w:eastAsia="Times New Roman" w:hAnsi="Times New Roman" w:cs="Times New Roman"/>
          <w:sz w:val="28"/>
          <w:szCs w:val="28"/>
          <w:lang w:eastAsia="ru-RU"/>
        </w:rPr>
        <w:t>, осуществить информирование соответствующей мобильной группы по линии оперативно-дежурных служб по борьбе с экономическими преступлениями и/или органа внутренних дел;</w:t>
      </w:r>
    </w:p>
    <w:p w14:paraId="2A667067"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при этом должностное лицо пункта учета товаров не осуществляет досмотр транспортного средства;</w:t>
      </w:r>
    </w:p>
    <w:p w14:paraId="36F2EE18"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 после информирования должностного лица соответствующей мобильной группы, ожидает ее прибытия, передает мобильной группе для </w:t>
      </w:r>
      <w:r w:rsidRPr="008B0C42">
        <w:rPr>
          <w:rFonts w:ascii="Times New Roman" w:eastAsia="Times New Roman" w:hAnsi="Times New Roman" w:cs="Times New Roman"/>
          <w:sz w:val="28"/>
          <w:szCs w:val="28"/>
          <w:lang w:eastAsia="ru-RU"/>
        </w:rPr>
        <w:t>принятия соответствующих мер.</w:t>
      </w:r>
    </w:p>
    <w:p w14:paraId="20A4DDEC"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42. При импорте товаров из стран государств, не являющихся членом Евразийского экономического союза в Кыргызскую Республику, а также при транзите товаров через территорию Кыргызской Республики сопроводительные накладные не применяются. В этом случае налогоплательщик обязан предоставить должностному лицу пункта учета товаров копию международной транспортной накладной (CMR), транзитной или таможенной декларации.</w:t>
      </w:r>
    </w:p>
    <w:p w14:paraId="6FE259FC"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Соответствующее должностное лицо пункта учета товаров осуществляет учет копий международной транспортной накладной (CMR), транзитных или таможенных деклараций в журнале согласно приложению 3 к настоящему Порядку.</w:t>
      </w:r>
    </w:p>
    <w:p w14:paraId="59A2FBAD"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 xml:space="preserve">Уполномоченный налоговый орган ежеквартально не позднее дня, следующего за 20 числом месяца, следующего за отчетным кварталом, направляет в уполномоченный государственный орган в сфере таможенного </w:t>
      </w:r>
      <w:r w:rsidRPr="008B0C42">
        <w:rPr>
          <w:rFonts w:ascii="Times New Roman" w:eastAsia="Times New Roman" w:hAnsi="Times New Roman" w:cs="Times New Roman"/>
          <w:sz w:val="28"/>
          <w:szCs w:val="28"/>
          <w:lang w:val="ky-KG" w:eastAsia="ru-RU"/>
        </w:rPr>
        <w:t xml:space="preserve">дела </w:t>
      </w:r>
      <w:r w:rsidRPr="008B0C42">
        <w:rPr>
          <w:rFonts w:ascii="Times New Roman" w:eastAsia="Times New Roman" w:hAnsi="Times New Roman" w:cs="Times New Roman"/>
          <w:sz w:val="28"/>
          <w:szCs w:val="28"/>
          <w:lang w:eastAsia="ru-RU"/>
        </w:rPr>
        <w:t>реестр международных транспортных накладных (CMR), транзитных или таможенных деклараций</w:t>
      </w:r>
      <w:r w:rsidRPr="008B0C42">
        <w:rPr>
          <w:rFonts w:ascii="Times New Roman" w:eastAsia="Times New Roman" w:hAnsi="Times New Roman" w:cs="Times New Roman"/>
          <w:sz w:val="28"/>
          <w:szCs w:val="28"/>
          <w:lang w:val="ky-KG" w:eastAsia="ru-RU"/>
        </w:rPr>
        <w:t xml:space="preserve"> для дальнейшего контроля</w:t>
      </w:r>
      <w:r w:rsidRPr="008B0C42">
        <w:rPr>
          <w:rFonts w:ascii="Times New Roman" w:eastAsia="Times New Roman" w:hAnsi="Times New Roman" w:cs="Times New Roman"/>
          <w:sz w:val="28"/>
          <w:szCs w:val="28"/>
          <w:lang w:eastAsia="ru-RU"/>
        </w:rPr>
        <w:t>.</w:t>
      </w:r>
    </w:p>
    <w:p w14:paraId="5C9E01AC"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43. Обеспечение должностных лиц пункта учета товаров журналами, предусмотренными настоящим Порядком, бланками сопроводительных накладных для легковых транспортных средств, приобретенных в государствах-членах ЕАЭС в личных, не предпринимательских целях, осуществляется уполномоченным налоговым органом.</w:t>
      </w:r>
    </w:p>
    <w:p w14:paraId="34B31DEB"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lastRenderedPageBreak/>
        <w:t>45. Использованные (заполненные) журналы, предусмотренные настоящим Порядком, передаются в соответствующий орган налоговой службы.</w:t>
      </w:r>
    </w:p>
    <w:bookmarkEnd w:id="1"/>
    <w:p w14:paraId="568F9291" w14:textId="77777777" w:rsidR="008B0C42" w:rsidRPr="00E52D45" w:rsidRDefault="008B0C42" w:rsidP="003F362C">
      <w:pPr>
        <w:spacing w:after="0" w:line="240" w:lineRule="auto"/>
        <w:jc w:val="center"/>
        <w:rPr>
          <w:rFonts w:ascii="Times New Roman" w:eastAsia="Times New Roman" w:hAnsi="Times New Roman" w:cs="Times New Roman"/>
          <w:b/>
          <w:sz w:val="28"/>
          <w:szCs w:val="28"/>
          <w:lang w:eastAsia="ru-RU"/>
        </w:rPr>
      </w:pPr>
      <w:r w:rsidRPr="00E52D45">
        <w:rPr>
          <w:rFonts w:ascii="Times New Roman" w:eastAsia="Times New Roman" w:hAnsi="Times New Roman" w:cs="Times New Roman"/>
          <w:b/>
          <w:sz w:val="28"/>
          <w:szCs w:val="28"/>
          <w:lang w:eastAsia="ru-RU"/>
        </w:rPr>
        <w:t>5. Организация работы мобильной группы</w:t>
      </w:r>
    </w:p>
    <w:p w14:paraId="5CF6A87B" w14:textId="77777777" w:rsidR="008B0C42" w:rsidRPr="00E52D45" w:rsidRDefault="008B0C42" w:rsidP="008B0C42">
      <w:pPr>
        <w:spacing w:after="0" w:line="240" w:lineRule="auto"/>
        <w:ind w:firstLine="709"/>
        <w:jc w:val="center"/>
        <w:rPr>
          <w:rFonts w:ascii="Times New Roman" w:eastAsia="Times New Roman" w:hAnsi="Times New Roman" w:cs="Times New Roman"/>
          <w:b/>
          <w:sz w:val="28"/>
          <w:szCs w:val="28"/>
          <w:lang w:eastAsia="ru-RU"/>
        </w:rPr>
      </w:pPr>
    </w:p>
    <w:p w14:paraId="7DAA4E6C"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46. Мобильная группа закрепляется за соответствующей территорией и/</w:t>
      </w:r>
      <w:r w:rsidRPr="008B0C42">
        <w:rPr>
          <w:rFonts w:ascii="Times New Roman" w:eastAsia="Times New Roman" w:hAnsi="Times New Roman" w:cs="Times New Roman"/>
          <w:sz w:val="28"/>
          <w:szCs w:val="28"/>
          <w:lang w:eastAsia="ru-RU"/>
        </w:rPr>
        <w:t>или пунктом учета товаров (далее - соответствующая мобильная группа).</w:t>
      </w:r>
    </w:p>
    <w:p w14:paraId="098F79FA" w14:textId="77777777" w:rsidR="008B0C42" w:rsidRPr="008B0C42"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8B0C42">
        <w:rPr>
          <w:rFonts w:ascii="Times New Roman" w:eastAsia="Times New Roman" w:hAnsi="Times New Roman" w:cs="Times New Roman"/>
          <w:sz w:val="28"/>
          <w:szCs w:val="28"/>
          <w:lang w:eastAsia="ru-RU"/>
        </w:rPr>
        <w:t>Соответствующая мобильная группа, в лице ответственного должностного лица уполномоченного органа по борьбе с налоговыми правонарушениями, после получения информации от должностного лица пункта учета товаров, подтверждает получение информации путем записи в журнале учета приема информации согласно приложению 4 к настоящему Порядку и принимает соответствующие меры по данной информации согласно положениям настоящего Порядка.</w:t>
      </w:r>
    </w:p>
    <w:p w14:paraId="60471F4B"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47. После получения информации от должностного лица пункта учета товаров, указанной в пункте 40 настоящего Порядка, соответствующая мобильная группа осуществляет задержание товара (груза).</w:t>
      </w:r>
    </w:p>
    <w:p w14:paraId="23887849"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48. Соответствующая мобильная группа осуществляет размещение задержанного товара (груза) на складах временного хранения (СВХ ГТС) либо на складской, производственной территории импортера и/или перевозчика товара до выяснения обстоятельств и обеспечения представления соответствующей сопроводительной накладной в информационную систему АИС </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Сводный пост</w:t>
      </w:r>
      <w:r>
        <w:rPr>
          <w:rFonts w:ascii="Times New Roman" w:eastAsia="Times New Roman" w:hAnsi="Times New Roman" w:cs="Times New Roman"/>
          <w:sz w:val="28"/>
          <w:szCs w:val="28"/>
          <w:lang w:eastAsia="ru-RU"/>
        </w:rPr>
        <w:t>»</w:t>
      </w:r>
      <w:r w:rsidRPr="00E52D45">
        <w:rPr>
          <w:rFonts w:ascii="Times New Roman" w:eastAsia="Times New Roman" w:hAnsi="Times New Roman" w:cs="Times New Roman"/>
          <w:sz w:val="28"/>
          <w:szCs w:val="28"/>
          <w:lang w:eastAsia="ru-RU"/>
        </w:rPr>
        <w:t>.</w:t>
      </w:r>
    </w:p>
    <w:p w14:paraId="457B3B8C"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49. Соответствующая мобильная группа имеет право:</w:t>
      </w:r>
    </w:p>
    <w:p w14:paraId="23A83816"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задерживать</w:t>
      </w:r>
      <w:r w:rsidRPr="00E52D45">
        <w:rPr>
          <w:rFonts w:ascii="Times New Roman" w:eastAsia="Times New Roman" w:hAnsi="Times New Roman" w:cs="Times New Roman"/>
          <w:color w:val="FF0000"/>
          <w:sz w:val="28"/>
          <w:szCs w:val="28"/>
          <w:lang w:eastAsia="ru-RU"/>
        </w:rPr>
        <w:t xml:space="preserve"> </w:t>
      </w:r>
      <w:r w:rsidRPr="00E52D45">
        <w:rPr>
          <w:rFonts w:ascii="Times New Roman" w:eastAsia="Times New Roman" w:hAnsi="Times New Roman" w:cs="Times New Roman"/>
          <w:sz w:val="28"/>
          <w:szCs w:val="28"/>
          <w:lang w:eastAsia="ru-RU"/>
        </w:rPr>
        <w:t>и сопровождать груз до складов временного хранения или иных мест, определенных для хранения;</w:t>
      </w:r>
    </w:p>
    <w:p w14:paraId="077C6FC0" w14:textId="77777777" w:rsidR="008B0C42" w:rsidRPr="00E52D45" w:rsidRDefault="008B0C42" w:rsidP="008B0C42">
      <w:pPr>
        <w:spacing w:after="0" w:line="240" w:lineRule="auto"/>
        <w:ind w:firstLine="709"/>
        <w:jc w:val="both"/>
        <w:rPr>
          <w:rFonts w:ascii="Times New Roman" w:eastAsia="Times New Roman" w:hAnsi="Times New Roman" w:cs="Times New Roman"/>
          <w:sz w:val="28"/>
          <w:szCs w:val="28"/>
          <w:lang w:eastAsia="ru-RU"/>
        </w:rPr>
      </w:pPr>
      <w:r w:rsidRPr="00E52D45">
        <w:rPr>
          <w:rFonts w:ascii="Times New Roman" w:eastAsia="Times New Roman" w:hAnsi="Times New Roman" w:cs="Times New Roman"/>
          <w:sz w:val="28"/>
          <w:szCs w:val="28"/>
          <w:lang w:eastAsia="ru-RU"/>
        </w:rPr>
        <w:t xml:space="preserve">- контролировать и устанавливать фактический объем товара, его принадлежность, производить сверку фактического груза и наименования товара с данными, указанными в </w:t>
      </w:r>
      <w:proofErr w:type="spellStart"/>
      <w:r w:rsidRPr="00E52D45">
        <w:rPr>
          <w:rFonts w:ascii="Times New Roman" w:eastAsia="Times New Roman" w:hAnsi="Times New Roman" w:cs="Times New Roman"/>
          <w:sz w:val="28"/>
          <w:szCs w:val="28"/>
          <w:lang w:eastAsia="ru-RU"/>
        </w:rPr>
        <w:t>грузосопроводительных</w:t>
      </w:r>
      <w:proofErr w:type="spellEnd"/>
      <w:r w:rsidRPr="00E52D45">
        <w:rPr>
          <w:rFonts w:ascii="Times New Roman" w:eastAsia="Times New Roman" w:hAnsi="Times New Roman" w:cs="Times New Roman"/>
          <w:sz w:val="28"/>
          <w:szCs w:val="28"/>
          <w:lang w:eastAsia="ru-RU"/>
        </w:rPr>
        <w:t xml:space="preserve"> документах, вскрывать пломбы для проведения сличения и осмотра (досмотра).</w:t>
      </w:r>
    </w:p>
    <w:sectPr w:rsidR="008B0C42" w:rsidRPr="00E52D45" w:rsidSect="003F362C">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8106D3"/>
    <w:multiLevelType w:val="hybridMultilevel"/>
    <w:tmpl w:val="D3BA1808"/>
    <w:lvl w:ilvl="0" w:tplc="230498B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4A4F0689"/>
    <w:multiLevelType w:val="hybridMultilevel"/>
    <w:tmpl w:val="96F6D50A"/>
    <w:lvl w:ilvl="0" w:tplc="0FC66F9E">
      <w:start w:val="2"/>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 w15:restartNumberingAfterBreak="0">
    <w:nsid w:val="53872689"/>
    <w:multiLevelType w:val="hybridMultilevel"/>
    <w:tmpl w:val="5B204726"/>
    <w:lvl w:ilvl="0" w:tplc="11ECCFB2">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1F94"/>
    <w:rsid w:val="00001E0D"/>
    <w:rsid w:val="000134A4"/>
    <w:rsid w:val="00016AAB"/>
    <w:rsid w:val="0005411E"/>
    <w:rsid w:val="0006008D"/>
    <w:rsid w:val="00085902"/>
    <w:rsid w:val="00097C6A"/>
    <w:rsid w:val="000A5A58"/>
    <w:rsid w:val="00115763"/>
    <w:rsid w:val="001573BA"/>
    <w:rsid w:val="00157625"/>
    <w:rsid w:val="001805C4"/>
    <w:rsid w:val="001F1C94"/>
    <w:rsid w:val="001F60AA"/>
    <w:rsid w:val="001F6C9B"/>
    <w:rsid w:val="002528AB"/>
    <w:rsid w:val="002653C5"/>
    <w:rsid w:val="00284051"/>
    <w:rsid w:val="002910B5"/>
    <w:rsid w:val="00295B2C"/>
    <w:rsid w:val="002A6C0D"/>
    <w:rsid w:val="002A7886"/>
    <w:rsid w:val="002D2DA3"/>
    <w:rsid w:val="00302DA9"/>
    <w:rsid w:val="00325051"/>
    <w:rsid w:val="00351142"/>
    <w:rsid w:val="00397139"/>
    <w:rsid w:val="003C0F51"/>
    <w:rsid w:val="003C7C37"/>
    <w:rsid w:val="003F362C"/>
    <w:rsid w:val="003F4EE4"/>
    <w:rsid w:val="0044694C"/>
    <w:rsid w:val="00456241"/>
    <w:rsid w:val="00456F77"/>
    <w:rsid w:val="00483A28"/>
    <w:rsid w:val="004B1ABF"/>
    <w:rsid w:val="004B6A06"/>
    <w:rsid w:val="00544FE8"/>
    <w:rsid w:val="0056722A"/>
    <w:rsid w:val="00573EFB"/>
    <w:rsid w:val="005807B6"/>
    <w:rsid w:val="005A6870"/>
    <w:rsid w:val="005A7F61"/>
    <w:rsid w:val="005C1C72"/>
    <w:rsid w:val="006735C9"/>
    <w:rsid w:val="006D0F7C"/>
    <w:rsid w:val="006E2A94"/>
    <w:rsid w:val="00707DA7"/>
    <w:rsid w:val="007155C1"/>
    <w:rsid w:val="00751D42"/>
    <w:rsid w:val="00753292"/>
    <w:rsid w:val="007729A4"/>
    <w:rsid w:val="007F185E"/>
    <w:rsid w:val="00823F6E"/>
    <w:rsid w:val="00837015"/>
    <w:rsid w:val="00847AF4"/>
    <w:rsid w:val="00863365"/>
    <w:rsid w:val="0087396E"/>
    <w:rsid w:val="00887818"/>
    <w:rsid w:val="008A2A8F"/>
    <w:rsid w:val="008B0C42"/>
    <w:rsid w:val="008B30BA"/>
    <w:rsid w:val="008F5823"/>
    <w:rsid w:val="009310AE"/>
    <w:rsid w:val="00967F7A"/>
    <w:rsid w:val="009F36A5"/>
    <w:rsid w:val="00A8713B"/>
    <w:rsid w:val="00AB2990"/>
    <w:rsid w:val="00B106B3"/>
    <w:rsid w:val="00B321B3"/>
    <w:rsid w:val="00B36FDE"/>
    <w:rsid w:val="00B55096"/>
    <w:rsid w:val="00B66D02"/>
    <w:rsid w:val="00B66FB2"/>
    <w:rsid w:val="00BA3D6D"/>
    <w:rsid w:val="00BD5076"/>
    <w:rsid w:val="00BF24D6"/>
    <w:rsid w:val="00C24755"/>
    <w:rsid w:val="00C40014"/>
    <w:rsid w:val="00C47457"/>
    <w:rsid w:val="00C8409F"/>
    <w:rsid w:val="00CA3388"/>
    <w:rsid w:val="00CB13DE"/>
    <w:rsid w:val="00D15F42"/>
    <w:rsid w:val="00D260CE"/>
    <w:rsid w:val="00D62D6E"/>
    <w:rsid w:val="00D64170"/>
    <w:rsid w:val="00D92450"/>
    <w:rsid w:val="00DA3507"/>
    <w:rsid w:val="00E01F94"/>
    <w:rsid w:val="00E23F13"/>
    <w:rsid w:val="00E4668D"/>
    <w:rsid w:val="00E72F1F"/>
    <w:rsid w:val="00ED3CCE"/>
    <w:rsid w:val="00F17DB9"/>
    <w:rsid w:val="00F64896"/>
    <w:rsid w:val="00FA5C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ED6AB"/>
  <w15:docId w15:val="{F3950C6A-E1FC-48BB-894B-C7317C2BB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4F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544FE8"/>
    <w:pPr>
      <w:spacing w:line="240" w:lineRule="auto"/>
    </w:pPr>
    <w:rPr>
      <w:sz w:val="20"/>
      <w:szCs w:val="20"/>
    </w:rPr>
  </w:style>
  <w:style w:type="character" w:customStyle="1" w:styleId="a4">
    <w:name w:val="Текст примечания Знак"/>
    <w:basedOn w:val="a0"/>
    <w:link w:val="a3"/>
    <w:uiPriority w:val="99"/>
    <w:rsid w:val="00544FE8"/>
    <w:rPr>
      <w:sz w:val="20"/>
      <w:szCs w:val="20"/>
    </w:rPr>
  </w:style>
  <w:style w:type="paragraph" w:customStyle="1" w:styleId="tkGrif">
    <w:name w:val="_Гриф (tkGrif)"/>
    <w:basedOn w:val="a"/>
    <w:rsid w:val="00B36FDE"/>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B36FDE"/>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B36FDE"/>
    <w:pPr>
      <w:spacing w:after="60"/>
      <w:ind w:firstLine="567"/>
      <w:jc w:val="both"/>
    </w:pPr>
    <w:rPr>
      <w:rFonts w:ascii="Arial" w:eastAsia="Times New Roman" w:hAnsi="Arial" w:cs="Arial"/>
      <w:sz w:val="20"/>
      <w:szCs w:val="20"/>
      <w:lang w:eastAsia="ru-RU"/>
    </w:rPr>
  </w:style>
  <w:style w:type="paragraph" w:styleId="a5">
    <w:name w:val="List Paragraph"/>
    <w:basedOn w:val="a"/>
    <w:uiPriority w:val="34"/>
    <w:qFormat/>
    <w:rsid w:val="00753292"/>
    <w:pPr>
      <w:ind w:left="720"/>
      <w:contextualSpacing/>
    </w:pPr>
  </w:style>
  <w:style w:type="paragraph" w:styleId="a6">
    <w:name w:val="Balloon Text"/>
    <w:basedOn w:val="a"/>
    <w:link w:val="a7"/>
    <w:uiPriority w:val="99"/>
    <w:semiHidden/>
    <w:unhideWhenUsed/>
    <w:rsid w:val="0032505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3250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641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522</TotalTime>
  <Pages>15</Pages>
  <Words>5288</Words>
  <Characters>30142</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ГНС</dc:creator>
  <cp:keywords/>
  <dc:description/>
  <cp:lastModifiedBy>Maksutov Ulukman</cp:lastModifiedBy>
  <cp:revision>61</cp:revision>
  <cp:lastPrinted>2022-01-25T15:40:00Z</cp:lastPrinted>
  <dcterms:created xsi:type="dcterms:W3CDTF">2021-03-02T09:19:00Z</dcterms:created>
  <dcterms:modified xsi:type="dcterms:W3CDTF">2022-01-25T15:40:00Z</dcterms:modified>
</cp:coreProperties>
</file>